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9A" w:rsidRPr="00B1589A" w:rsidRDefault="00B1589A" w:rsidP="00B1589A">
      <w:pPr>
        <w:spacing w:before="100" w:beforeAutospacing="1" w:after="100" w:afterAutospacing="1" w:line="240" w:lineRule="auto"/>
        <w:jc w:val="center"/>
        <w:outlineLvl w:val="1"/>
        <w:rPr>
          <w:rFonts w:ascii="Times New Roman" w:eastAsia="Times New Roman" w:hAnsi="Times New Roman" w:cs="Times New Roman"/>
          <w:b/>
          <w:bCs/>
          <w:sz w:val="28"/>
          <w:szCs w:val="36"/>
          <w:lang w:eastAsia="cs-CZ"/>
        </w:rPr>
      </w:pPr>
      <w:r w:rsidRPr="00B1589A">
        <w:rPr>
          <w:rFonts w:ascii="Times New Roman" w:eastAsia="Times New Roman" w:hAnsi="Times New Roman" w:cs="Times New Roman"/>
          <w:b/>
          <w:bCs/>
          <w:sz w:val="28"/>
          <w:szCs w:val="36"/>
          <w:lang w:eastAsia="cs-CZ"/>
        </w:rPr>
        <w:t>Gymnázium, obchodní akademie a jazyková škola s právem státní jazykové zkoušky Svitavy</w:t>
      </w:r>
    </w:p>
    <w:p w:rsidR="00B1589A" w:rsidRDefault="00B1589A" w:rsidP="00912953">
      <w:pPr>
        <w:spacing w:before="120" w:after="120" w:line="240" w:lineRule="auto"/>
        <w:jc w:val="center"/>
        <w:rPr>
          <w:rFonts w:ascii="Times New Roman" w:eastAsia="Times New Roman" w:hAnsi="Times New Roman" w:cs="Times New Roman"/>
          <w:b/>
          <w:bCs/>
          <w:szCs w:val="24"/>
          <w:u w:val="single"/>
          <w:lang w:eastAsia="cs-CZ"/>
        </w:rPr>
      </w:pPr>
      <w:r w:rsidRPr="00B1589A">
        <w:rPr>
          <w:rFonts w:ascii="Times New Roman" w:eastAsia="Times New Roman" w:hAnsi="Times New Roman" w:cs="Times New Roman"/>
          <w:b/>
          <w:bCs/>
          <w:szCs w:val="24"/>
          <w:u w:val="single"/>
          <w:lang w:eastAsia="cs-CZ"/>
        </w:rPr>
        <w:t>Kritéria přijímacího řízení</w:t>
      </w:r>
      <w:r w:rsidR="00912953">
        <w:rPr>
          <w:rFonts w:ascii="Times New Roman" w:eastAsia="Times New Roman" w:hAnsi="Times New Roman" w:cs="Times New Roman"/>
          <w:b/>
          <w:bCs/>
          <w:szCs w:val="24"/>
          <w:u w:val="single"/>
          <w:lang w:eastAsia="cs-CZ"/>
        </w:rPr>
        <w:t xml:space="preserve"> – červen 2020</w:t>
      </w:r>
    </w:p>
    <w:p w:rsidR="00B1589A" w:rsidRPr="00B1589A" w:rsidRDefault="00B1589A" w:rsidP="00B1589A">
      <w:pPr>
        <w:spacing w:after="0" w:line="240" w:lineRule="auto"/>
        <w:jc w:val="both"/>
        <w:rPr>
          <w:rFonts w:ascii="Times New Roman" w:eastAsia="Times New Roman" w:hAnsi="Times New Roman" w:cs="Times New Roman"/>
          <w:iCs/>
          <w:color w:val="000000"/>
          <w:lang w:eastAsia="cs-CZ"/>
        </w:rPr>
      </w:pP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 xml:space="preserve">PŘIJÍMACÍ ŘIZENÍ </w:t>
      </w:r>
      <w:r w:rsidRPr="00B1589A">
        <w:rPr>
          <w:rFonts w:ascii="Times New Roman" w:eastAsia="Times New Roman" w:hAnsi="Times New Roman" w:cs="Times New Roman"/>
          <w:b/>
          <w:bCs/>
          <w:color w:val="FF0000"/>
          <w:u w:val="single"/>
          <w:lang w:eastAsia="cs-CZ"/>
        </w:rPr>
        <w:t>PRO ČTYŘLETÉ STUDIUM GYMNÁZIA</w:t>
      </w:r>
    </w:p>
    <w:p w:rsidR="00B1589A" w:rsidRPr="00B1589A" w:rsidRDefault="00B1589A" w:rsidP="00B1589A">
      <w:pPr>
        <w:spacing w:after="120" w:line="240" w:lineRule="auto"/>
        <w:jc w:val="both"/>
        <w:rPr>
          <w:rFonts w:ascii="Times New Roman" w:eastAsia="Times New Roman" w:hAnsi="Times New Roman" w:cs="Times New Roman"/>
          <w:bCs/>
          <w:lang w:eastAsia="cs-CZ"/>
        </w:rPr>
      </w:pPr>
      <w:r w:rsidRPr="00B1589A">
        <w:rPr>
          <w:rFonts w:ascii="Times New Roman" w:eastAsia="Times New Roman" w:hAnsi="Times New Roman" w:cs="Times New Roman"/>
          <w:bCs/>
          <w:lang w:eastAsia="cs-CZ"/>
        </w:rPr>
        <w:t>V souladu s ustanovením § 60 školského zákona, v platném znění jsou pro první kolo přijímacího řízení pro školní rok 20</w:t>
      </w:r>
      <w:r w:rsidR="00EC1E42">
        <w:rPr>
          <w:rFonts w:ascii="Times New Roman" w:eastAsia="Times New Roman" w:hAnsi="Times New Roman" w:cs="Times New Roman"/>
          <w:bCs/>
          <w:lang w:eastAsia="cs-CZ"/>
        </w:rPr>
        <w:t>20</w:t>
      </w:r>
      <w:r w:rsidRPr="00B1589A">
        <w:rPr>
          <w:rFonts w:ascii="Times New Roman" w:eastAsia="Times New Roman" w:hAnsi="Times New Roman" w:cs="Times New Roman"/>
          <w:bCs/>
          <w:lang w:eastAsia="cs-CZ"/>
        </w:rPr>
        <w:t>/202</w:t>
      </w:r>
      <w:r w:rsidR="00EC1E42">
        <w:rPr>
          <w:rFonts w:ascii="Times New Roman" w:eastAsia="Times New Roman" w:hAnsi="Times New Roman" w:cs="Times New Roman"/>
          <w:bCs/>
          <w:lang w:eastAsia="cs-CZ"/>
        </w:rPr>
        <w:t>1</w:t>
      </w:r>
      <w:r w:rsidRPr="00B1589A">
        <w:rPr>
          <w:rFonts w:ascii="Times New Roman" w:eastAsia="Times New Roman" w:hAnsi="Times New Roman" w:cs="Times New Roman"/>
          <w:bCs/>
          <w:lang w:eastAsia="cs-CZ"/>
        </w:rPr>
        <w:t xml:space="preserve"> stanovena níže uvedená kritéria:</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hodnocení na vysvědčeních z předchozího vzdělávání,</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výsledek dosažený při JPZ (testování) v jednotných testech z MAT a ČJL (p</w:t>
      </w:r>
      <w:r w:rsidRPr="00B1589A">
        <w:rPr>
          <w:rFonts w:ascii="Times New Roman" w:eastAsia="Times New Roman" w:hAnsi="Times New Roman" w:cs="Times New Roman"/>
        </w:rPr>
        <w:t xml:space="preserve">rotože má uchazeč možnost podat přihlášku až na dvě střední školy, je mu umožněno konat JPZ v řádném termínu na každé z těchto škol. Ve výsledku přijímacího řízení se bude zohledňovat lepší výsledek ze zmíněných dvou pokusů), </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color w:val="FF0000"/>
          <w:lang w:eastAsia="cs-CZ"/>
        </w:rPr>
      </w:pPr>
      <w:r w:rsidRPr="00B1589A">
        <w:rPr>
          <w:rFonts w:ascii="Times New Roman" w:eastAsia="Times New Roman" w:hAnsi="Times New Roman" w:cs="Times New Roman"/>
        </w:rPr>
        <w:t>další aktivity uchazeče o studium</w:t>
      </w:r>
      <w:r w:rsidRPr="00B1589A">
        <w:rPr>
          <w:rFonts w:ascii="Times New Roman" w:eastAsia="Times New Roman" w:hAnsi="Times New Roman" w:cs="Times New Roman"/>
          <w:lang w:eastAsia="cs-CZ"/>
        </w:rPr>
        <w:t xml:space="preserve"> (jde o další skutečnosti, které osvědčují vhodné schopnosti, vědomosti a zájmy uchazeče</w:t>
      </w:r>
      <w:r w:rsidRPr="00B1589A">
        <w:rPr>
          <w:rFonts w:ascii="Times New Roman" w:eastAsia="Times New Roman" w:hAnsi="Times New Roman" w:cs="Times New Roman"/>
          <w:bCs/>
          <w:lang w:eastAsia="cs-CZ"/>
        </w:rPr>
        <w:t xml:space="preserve"> podle § 60d odst. 1 písm. d) školského zákona)</w:t>
      </w:r>
      <w:r w:rsidRPr="00B1589A">
        <w:rPr>
          <w:rFonts w:ascii="Times New Roman" w:eastAsia="Times New Roman" w:hAnsi="Times New Roman" w:cs="Times New Roman"/>
        </w:rPr>
        <w:t>.</w:t>
      </w:r>
    </w:p>
    <w:p w:rsidR="00B1589A" w:rsidRPr="00B1589A" w:rsidRDefault="00B1589A" w:rsidP="00B1589A">
      <w:pPr>
        <w:spacing w:after="120" w:line="240" w:lineRule="auto"/>
        <w:rPr>
          <w:rFonts w:ascii="Times New Roman" w:eastAsia="Times New Roman" w:hAnsi="Times New Roman" w:cs="Times New Roman"/>
          <w:b/>
          <w:u w:val="single"/>
          <w:lang w:eastAsia="cs-CZ"/>
        </w:rPr>
      </w:pPr>
    </w:p>
    <w:p w:rsidR="00B1589A" w:rsidRPr="00B1589A" w:rsidRDefault="00B1589A" w:rsidP="00B1589A">
      <w:pPr>
        <w:spacing w:after="120" w:line="240" w:lineRule="auto"/>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A.  Rozsah testů</w:t>
      </w:r>
    </w:p>
    <w:p w:rsidR="00B1589A" w:rsidRPr="00B1589A" w:rsidRDefault="00A26AFA" w:rsidP="00B1589A">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 85</w:t>
      </w:r>
      <w:r w:rsidR="00B1589A"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český jazyk: </w:t>
      </w:r>
      <w:r w:rsidR="00A26AFA">
        <w:rPr>
          <w:rFonts w:ascii="Times New Roman" w:eastAsia="Times New Roman" w:hAnsi="Times New Roman" w:cs="Times New Roman"/>
        </w:rPr>
        <w:t>70</w:t>
      </w:r>
      <w:r w:rsidRPr="00B1589A">
        <w:rPr>
          <w:rFonts w:ascii="Times New Roman" w:eastAsia="Times New Roman" w:hAnsi="Times New Roman" w:cs="Times New Roman"/>
        </w:rPr>
        <w:t xml:space="preserve"> minut (+ administrace testování), uzavřené i otevřené úlohy, max. počet bodů 50. </w:t>
      </w:r>
    </w:p>
    <w:p w:rsidR="00B1589A" w:rsidRPr="00B1589A" w:rsidRDefault="00B1589A" w:rsidP="00B1589A">
      <w:pPr>
        <w:spacing w:after="120" w:line="240" w:lineRule="auto"/>
        <w:jc w:val="both"/>
        <w:rPr>
          <w:rFonts w:ascii="Times New Roman" w:eastAsia="Times New Roman" w:hAnsi="Times New Roman" w:cs="Times New Roman"/>
          <w:sz w:val="10"/>
          <w:szCs w:val="10"/>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sz w:val="24"/>
          <w:szCs w:val="24"/>
          <w:lang w:eastAsia="cs-CZ"/>
        </w:rPr>
      </w:pPr>
      <w:r w:rsidRPr="00B1589A">
        <w:rPr>
          <w:rFonts w:ascii="Times New Roman" w:eastAsia="Times New Roman" w:hAnsi="Times New Roman" w:cs="Times New Roman"/>
          <w:b/>
          <w:u w:val="single"/>
          <w:lang w:eastAsia="cs-CZ"/>
        </w:rPr>
        <w:t>B. Vyhodnocení přijímacího řízení:</w:t>
      </w:r>
    </w:p>
    <w:p w:rsidR="00B1589A" w:rsidRPr="00B1589A" w:rsidRDefault="00B1589A" w:rsidP="00B1589A">
      <w:pPr>
        <w:autoSpaceDE w:val="0"/>
        <w:autoSpaceDN w:val="0"/>
        <w:adjustRightInd w:val="0"/>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Hodnocení bude mít tři části:</w:t>
      </w:r>
    </w:p>
    <w:p w:rsidR="00B1589A" w:rsidRPr="00B1589A" w:rsidRDefault="00B1589A" w:rsidP="00B1589A">
      <w:pPr>
        <w:numPr>
          <w:ilvl w:val="0"/>
          <w:numId w:val="6"/>
        </w:numPr>
        <w:autoSpaceDE w:val="0"/>
        <w:autoSpaceDN w:val="0"/>
        <w:adjustRightInd w:val="0"/>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výsledek přijímací zkoušky ve formě centrálně zadávaných jednotných testů (test z matematiky a českého jazyka a literatury): </w:t>
      </w:r>
      <w:r w:rsidRPr="00B1589A">
        <w:rPr>
          <w:rFonts w:ascii="Times New Roman" w:eastAsia="Times New Roman" w:hAnsi="Times New Roman" w:cs="Times New Roman"/>
          <w:lang w:eastAsia="cs-CZ"/>
        </w:rPr>
        <w:t>součet bodů dosažených v testech z MAT (maximálně 50 bodů) a ČJL (maximálně 50 bodů). P</w:t>
      </w:r>
      <w:r w:rsidRPr="00B1589A">
        <w:rPr>
          <w:rFonts w:ascii="Times New Roman" w:eastAsia="Times New Roman" w:hAnsi="Times New Roman" w:cs="Times New Roman"/>
        </w:rPr>
        <w:t xml:space="preserve">odmínkou pro přijetí uchazeče ke vzdělávání je, aby </w:t>
      </w:r>
      <w:r w:rsidRPr="00B1589A">
        <w:rPr>
          <w:rFonts w:ascii="Times New Roman" w:eastAsia="Times New Roman" w:hAnsi="Times New Roman" w:cs="Times New Roman"/>
          <w:b/>
          <w:bCs/>
        </w:rPr>
        <w:t xml:space="preserve">v součtu bodů z obou testů </w:t>
      </w:r>
      <w:r w:rsidRPr="00B1589A">
        <w:rPr>
          <w:rFonts w:ascii="Times New Roman" w:eastAsia="Times New Roman" w:hAnsi="Times New Roman" w:cs="Times New Roman"/>
        </w:rPr>
        <w:t xml:space="preserve">dosáhl minimální hranice </w:t>
      </w:r>
      <w:r w:rsidRPr="00B1589A">
        <w:rPr>
          <w:rFonts w:ascii="Times New Roman" w:eastAsia="Times New Roman" w:hAnsi="Times New Roman" w:cs="Times New Roman"/>
          <w:b/>
          <w:lang w:eastAsia="cs-CZ"/>
        </w:rPr>
        <w:t>35</w:t>
      </w:r>
      <w:r w:rsidRPr="00B1589A">
        <w:rPr>
          <w:rFonts w:ascii="Times New Roman" w:eastAsia="Times New Roman" w:hAnsi="Times New Roman" w:cs="Times New Roman"/>
          <w:b/>
          <w:bCs/>
          <w:lang w:eastAsia="cs-CZ"/>
        </w:rPr>
        <w:t xml:space="preserve"> bodů </w:t>
      </w:r>
      <w:r w:rsidRPr="00B1589A">
        <w:rPr>
          <w:rFonts w:ascii="Times New Roman" w:eastAsia="Times New Roman" w:hAnsi="Times New Roman" w:cs="Times New Roman"/>
          <w:lang w:eastAsia="cs-CZ"/>
        </w:rPr>
        <w:t xml:space="preserve">ze 100 možných, </w:t>
      </w:r>
    </w:p>
    <w:p w:rsidR="00B1589A" w:rsidRPr="00B1589A" w:rsidRDefault="00B1589A" w:rsidP="00B1589A">
      <w:pPr>
        <w:autoSpaceDE w:val="0"/>
        <w:autoSpaceDN w:val="0"/>
        <w:adjustRightInd w:val="0"/>
        <w:spacing w:after="0" w:line="240" w:lineRule="auto"/>
        <w:ind w:left="360"/>
        <w:jc w:val="both"/>
        <w:rPr>
          <w:rFonts w:ascii="Times New Roman" w:eastAsia="Times New Roman" w:hAnsi="Times New Roman" w:cs="Times New Roman"/>
          <w:lang w:eastAsia="cs-CZ"/>
        </w:rPr>
      </w:pPr>
    </w:p>
    <w:p w:rsidR="00B1589A" w:rsidRPr="005C3A06" w:rsidRDefault="00B1589A" w:rsidP="00B1589A">
      <w:pPr>
        <w:numPr>
          <w:ilvl w:val="0"/>
          <w:numId w:val="6"/>
        </w:numPr>
        <w:autoSpaceDE w:val="0"/>
        <w:autoSpaceDN w:val="0"/>
        <w:adjustRightInd w:val="0"/>
        <w:spacing w:after="0" w:line="240" w:lineRule="auto"/>
        <w:jc w:val="both"/>
        <w:rPr>
          <w:rFonts w:ascii="Times New Roman" w:eastAsia="Times New Roman" w:hAnsi="Times New Roman" w:cs="Times New Roman"/>
          <w:lang w:eastAsia="cs-CZ"/>
        </w:rPr>
      </w:pPr>
      <w:r w:rsidRPr="005C3A06">
        <w:rPr>
          <w:rFonts w:ascii="Times New Roman" w:eastAsia="Times New Roman" w:hAnsi="Times New Roman" w:cs="Times New Roman"/>
          <w:lang w:eastAsia="cs-CZ"/>
        </w:rPr>
        <w:t>počet bodů za prospěch na základní škole -</w:t>
      </w:r>
      <w:r w:rsidRPr="005C3A06">
        <w:rPr>
          <w:rFonts w:ascii="Times New Roman" w:eastAsia="Times New Roman" w:hAnsi="Times New Roman" w:cs="Times New Roman"/>
        </w:rPr>
        <w:t xml:space="preserve"> tyto body se připočítávají jen uchazečům, kteří dosáhnou stanovených alespoň 35 bodů dosažených v testech (viz bod a)), ostatním uchazečům se dále body již nepřičítají. Při hodnocení </w:t>
      </w:r>
      <w:r w:rsidRPr="005C3A06">
        <w:rPr>
          <w:rFonts w:ascii="Times New Roman" w:eastAsia="Times New Roman" w:hAnsi="Times New Roman" w:cs="Times New Roman"/>
          <w:lang w:eastAsia="cs-CZ"/>
        </w:rPr>
        <w:t>prospěchu uchazeče ze základní školy (</w:t>
      </w:r>
      <w:r w:rsidRPr="005C3A06">
        <w:rPr>
          <w:rFonts w:ascii="Times New Roman" w:eastAsia="Times New Roman" w:hAnsi="Times New Roman" w:cs="Times New Roman"/>
        </w:rPr>
        <w:t xml:space="preserve">na konci osmého ročníku a v prvním pololetí devátého ročníku) může uchazeč získat max. </w:t>
      </w:r>
      <w:r w:rsidRPr="005C3A06">
        <w:rPr>
          <w:rFonts w:ascii="Times New Roman" w:eastAsia="Times New Roman" w:hAnsi="Times New Roman" w:cs="Times New Roman"/>
          <w:b/>
        </w:rPr>
        <w:t xml:space="preserve">25 bodů. </w:t>
      </w:r>
      <w:r w:rsidRPr="005C3A06">
        <w:rPr>
          <w:rFonts w:ascii="Times New Roman" w:eastAsia="Times New Roman" w:hAnsi="Times New Roman" w:cs="Times New Roman"/>
          <w:lang w:eastAsia="cs-CZ"/>
        </w:rPr>
        <w:t>Bodové hodnocení prospěchu uchazeče ze základní školy bude vycházet ze studijního průměru na konci 8. a v pololetí 9. třídy (vždy jde o přepočtený prospěch za obě klasifikační období dohromady)</w:t>
      </w:r>
      <w:r w:rsidR="005C3A06" w:rsidRPr="005C3A06">
        <w:rPr>
          <w:rFonts w:ascii="Times New Roman" w:eastAsia="Times New Roman" w:hAnsi="Times New Roman" w:cs="Times New Roman"/>
          <w:lang w:eastAsia="cs-CZ"/>
        </w:rPr>
        <w:t xml:space="preserve">. </w:t>
      </w:r>
      <w:r w:rsidR="005C3A06" w:rsidRPr="005C3A06">
        <w:rPr>
          <w:rFonts w:ascii="Times New Roman" w:hAnsi="Times New Roman" w:cs="Times New Roman"/>
          <w:shd w:val="clear" w:color="auto" w:fill="FFFFFF"/>
        </w:rPr>
        <w:t xml:space="preserve">Pokud není některý z </w:t>
      </w:r>
      <w:r w:rsidR="009B2961">
        <w:rPr>
          <w:rFonts w:ascii="Times New Roman" w:hAnsi="Times New Roman" w:cs="Times New Roman"/>
          <w:shd w:val="clear" w:color="auto" w:fill="FFFFFF"/>
        </w:rPr>
        <w:t>níže</w:t>
      </w:r>
      <w:r w:rsidR="005C3A06" w:rsidRPr="005C3A06">
        <w:rPr>
          <w:rFonts w:ascii="Times New Roman" w:hAnsi="Times New Roman" w:cs="Times New Roman"/>
          <w:shd w:val="clear" w:color="auto" w:fill="FFFFFF"/>
        </w:rPr>
        <w:t xml:space="preserve"> uvedených předmětů ani jeho ekvivalent vyučován, počítá se průměr známek bez něj. Pokud je na vysvědčení jedinou známkou hodnocena skupina více uvedených předmětů, počítá se známka do průměru jedenkrát. Průměry se zaokrouhlují na dvě desetinná místa podle pravidel zaokrouhlování. Slovní hodnocení na vysvědčení musí být </w:t>
      </w:r>
      <w:r w:rsidR="009B2961">
        <w:rPr>
          <w:rFonts w:ascii="Times New Roman" w:hAnsi="Times New Roman" w:cs="Times New Roman"/>
          <w:shd w:val="clear" w:color="auto" w:fill="FFFFFF"/>
        </w:rPr>
        <w:t xml:space="preserve">základní </w:t>
      </w:r>
      <w:r w:rsidR="005C3A06" w:rsidRPr="005C3A06">
        <w:rPr>
          <w:rFonts w:ascii="Times New Roman" w:hAnsi="Times New Roman" w:cs="Times New Roman"/>
          <w:shd w:val="clear" w:color="auto" w:fill="FFFFFF"/>
        </w:rPr>
        <w:t>školou převedeno pro potřeby přijímacího řízení na známky</w:t>
      </w:r>
      <w:r w:rsidRPr="005C3A06">
        <w:rPr>
          <w:rFonts w:ascii="Times New Roman" w:eastAsia="Times New Roman" w:hAnsi="Times New Roman" w:cs="Times New Roman"/>
          <w:lang w:eastAsia="cs-CZ"/>
        </w:rPr>
        <w:t>:</w:t>
      </w:r>
    </w:p>
    <w:p w:rsidR="00B1589A" w:rsidRPr="00B1589A" w:rsidRDefault="00B1589A" w:rsidP="00B1589A">
      <w:pPr>
        <w:spacing w:after="0" w:line="240" w:lineRule="auto"/>
        <w:ind w:left="1429"/>
        <w:rPr>
          <w:rFonts w:ascii="Times New Roman" w:eastAsia="Times New Roman" w:hAnsi="Times New Roman" w:cs="Times New Roman"/>
          <w:sz w:val="18"/>
          <w:szCs w:val="18"/>
          <w:lang w:eastAsia="cs-CZ"/>
        </w:rPr>
      </w:pPr>
    </w:p>
    <w:p w:rsidR="00B1589A" w:rsidRPr="00B1589A" w:rsidRDefault="00B1589A" w:rsidP="00B1589A">
      <w:pPr>
        <w:numPr>
          <w:ilvl w:val="0"/>
          <w:numId w:val="7"/>
        </w:numPr>
        <w:spacing w:after="0" w:line="240" w:lineRule="auto"/>
        <w:ind w:left="720"/>
        <w:rPr>
          <w:rFonts w:ascii="Times New Roman" w:eastAsia="Times New Roman" w:hAnsi="Times New Roman" w:cs="Times New Roman"/>
          <w:sz w:val="18"/>
          <w:szCs w:val="18"/>
          <w:lang w:eastAsia="cs-CZ"/>
        </w:rPr>
      </w:pPr>
      <w:r w:rsidRPr="00B1589A">
        <w:rPr>
          <w:rFonts w:ascii="Times New Roman" w:eastAsia="Times New Roman" w:hAnsi="Times New Roman" w:cs="Times New Roman"/>
          <w:sz w:val="18"/>
          <w:szCs w:val="18"/>
          <w:lang w:eastAsia="cs-CZ"/>
        </w:rPr>
        <w:t>studijní průměr na konci 8. a v pololetí 9. třídy (z vybraných předmětů*) </w:t>
      </w:r>
      <w:r w:rsidRPr="00B1589A">
        <w:rPr>
          <w:rFonts w:ascii="Times New Roman" w:eastAsia="Times New Roman" w:hAnsi="Times New Roman" w:cs="Times New Roman"/>
          <w:sz w:val="18"/>
          <w:szCs w:val="18"/>
          <w:lang w:eastAsia="cs-CZ"/>
        </w:rPr>
        <w:tab/>
        <w:t xml:space="preserve">- max. 15 bodů </w:t>
      </w:r>
    </w:p>
    <w:p w:rsidR="00B1589A" w:rsidRPr="00B1589A" w:rsidRDefault="00B1589A" w:rsidP="00B1589A">
      <w:pPr>
        <w:numPr>
          <w:ilvl w:val="0"/>
          <w:numId w:val="7"/>
        </w:numPr>
        <w:spacing w:after="0" w:line="240" w:lineRule="auto"/>
        <w:ind w:left="720"/>
        <w:rPr>
          <w:rFonts w:ascii="Times New Roman" w:eastAsia="Times New Roman" w:hAnsi="Times New Roman" w:cs="Times New Roman"/>
          <w:sz w:val="18"/>
          <w:szCs w:val="18"/>
          <w:lang w:eastAsia="cs-CZ"/>
        </w:rPr>
      </w:pPr>
      <w:r w:rsidRPr="00B1589A">
        <w:rPr>
          <w:rFonts w:ascii="Times New Roman" w:eastAsia="Times New Roman" w:hAnsi="Times New Roman" w:cs="Times New Roman"/>
          <w:sz w:val="18"/>
          <w:szCs w:val="18"/>
          <w:lang w:eastAsia="cs-CZ"/>
        </w:rPr>
        <w:t>studijní průměr na konci 8. a v pololetí 9. třídy (celkový)            </w:t>
      </w:r>
      <w:r w:rsidRPr="00B1589A">
        <w:rPr>
          <w:rFonts w:ascii="Times New Roman" w:eastAsia="Times New Roman" w:hAnsi="Times New Roman" w:cs="Times New Roman"/>
          <w:sz w:val="18"/>
          <w:szCs w:val="18"/>
          <w:lang w:eastAsia="cs-CZ"/>
        </w:rPr>
        <w:tab/>
      </w:r>
      <w:r w:rsidRPr="00B1589A">
        <w:rPr>
          <w:rFonts w:ascii="Times New Roman" w:eastAsia="Times New Roman" w:hAnsi="Times New Roman" w:cs="Times New Roman"/>
          <w:sz w:val="18"/>
          <w:szCs w:val="18"/>
          <w:lang w:eastAsia="cs-CZ"/>
        </w:rPr>
        <w:tab/>
        <w:t xml:space="preserve">- max. 10 bodů </w:t>
      </w:r>
    </w:p>
    <w:p w:rsidR="00B1589A" w:rsidRPr="00B1589A" w:rsidRDefault="00B1589A" w:rsidP="00B1589A">
      <w:pPr>
        <w:spacing w:after="0" w:line="240" w:lineRule="auto"/>
        <w:ind w:left="720"/>
        <w:rPr>
          <w:rFonts w:ascii="Times New Roman" w:eastAsia="Times New Roman" w:hAnsi="Times New Roman" w:cs="Times New Roman"/>
          <w:sz w:val="18"/>
          <w:szCs w:val="18"/>
          <w:lang w:eastAsia="cs-CZ"/>
        </w:rPr>
      </w:pPr>
    </w:p>
    <w:p w:rsidR="00B1589A" w:rsidRPr="00B1589A" w:rsidRDefault="00B1589A" w:rsidP="00B1589A">
      <w:pPr>
        <w:spacing w:after="0" w:line="240" w:lineRule="auto"/>
        <w:ind w:left="720" w:firstLine="698"/>
        <w:rPr>
          <w:rFonts w:ascii="Times New Roman" w:eastAsia="Times New Roman" w:hAnsi="Times New Roman" w:cs="Times New Roman"/>
          <w:sz w:val="16"/>
          <w:szCs w:val="18"/>
          <w:lang w:eastAsia="cs-CZ"/>
        </w:rPr>
      </w:pPr>
      <w:r w:rsidRPr="00B1589A">
        <w:rPr>
          <w:rFonts w:ascii="Times New Roman" w:eastAsia="Times New Roman" w:hAnsi="Times New Roman" w:cs="Times New Roman"/>
          <w:sz w:val="16"/>
          <w:szCs w:val="18"/>
          <w:lang w:eastAsia="cs-CZ"/>
        </w:rPr>
        <w:t>(*ČJL, MAT</w:t>
      </w:r>
      <w:r w:rsidRPr="00BE3E88">
        <w:rPr>
          <w:rFonts w:ascii="Times New Roman" w:eastAsia="Times New Roman" w:hAnsi="Times New Roman" w:cs="Times New Roman"/>
          <w:sz w:val="16"/>
          <w:szCs w:val="18"/>
          <w:lang w:eastAsia="cs-CZ"/>
        </w:rPr>
        <w:t>, CIZÍ JAZYK</w:t>
      </w:r>
      <w:r w:rsidR="00BE3E88" w:rsidRPr="00BE3E88">
        <w:rPr>
          <w:rFonts w:ascii="Times New Roman" w:eastAsia="Times New Roman" w:hAnsi="Times New Roman" w:cs="Times New Roman"/>
          <w:sz w:val="16"/>
          <w:szCs w:val="18"/>
          <w:lang w:eastAsia="cs-CZ"/>
        </w:rPr>
        <w:t>Y</w:t>
      </w:r>
      <w:r w:rsidRPr="00B1589A">
        <w:rPr>
          <w:rFonts w:ascii="Times New Roman" w:eastAsia="Times New Roman" w:hAnsi="Times New Roman" w:cs="Times New Roman"/>
          <w:sz w:val="16"/>
          <w:szCs w:val="18"/>
          <w:lang w:eastAsia="cs-CZ"/>
        </w:rPr>
        <w:t>, PŘÍRODOPIS, CHEM, FYZ, DEJ, ZEM, OBČANSKÁ VÝCHOVA)</w:t>
      </w:r>
    </w:p>
    <w:p w:rsidR="00B1589A" w:rsidRPr="00B1589A" w:rsidRDefault="00B1589A" w:rsidP="00B1589A">
      <w:pPr>
        <w:spacing w:before="120" w:after="0" w:line="240" w:lineRule="auto"/>
        <w:ind w:left="1080" w:hanging="360"/>
        <w:jc w:val="both"/>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Bodové hodnocení prospěchu uchazeče ze základní školy bude následující:</w:t>
      </w:r>
    </w:p>
    <w:p w:rsidR="00B1589A" w:rsidRPr="00B1589A" w:rsidRDefault="00B1589A" w:rsidP="00B1589A">
      <w:pPr>
        <w:numPr>
          <w:ilvl w:val="0"/>
          <w:numId w:val="3"/>
        </w:numPr>
        <w:spacing w:after="0" w:line="240" w:lineRule="auto"/>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studijní průměr na konci </w:t>
      </w:r>
      <w:smartTag w:uri="urn:schemas-microsoft-com:office:smarttags" w:element="metricconverter">
        <w:smartTagPr>
          <w:attr w:name="ProductID" w:val="8. a"/>
        </w:smartTagPr>
        <w:r w:rsidRPr="00B1589A">
          <w:rPr>
            <w:rFonts w:ascii="Times New Roman" w:eastAsia="Times New Roman" w:hAnsi="Times New Roman" w:cs="Times New Roman"/>
            <w:sz w:val="18"/>
            <w:lang w:eastAsia="cs-CZ"/>
          </w:rPr>
          <w:t>8. a</w:t>
        </w:r>
      </w:smartTag>
      <w:r w:rsidRPr="00B1589A">
        <w:rPr>
          <w:rFonts w:ascii="Times New Roman" w:eastAsia="Times New Roman" w:hAnsi="Times New Roman" w:cs="Times New Roman"/>
          <w:sz w:val="18"/>
          <w:lang w:eastAsia="cs-CZ"/>
        </w:rPr>
        <w:t xml:space="preserve"> v pololetí 9. třídy (vybrané předměty*)- max. 15 bodů </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19</w:t>
      </w:r>
      <w:r w:rsidRPr="00B1589A">
        <w:rPr>
          <w:rFonts w:ascii="Times New Roman" w:eastAsia="Times New Roman" w:hAnsi="Times New Roman" w:cs="Times New Roman"/>
          <w:sz w:val="18"/>
          <w:lang w:eastAsia="cs-CZ"/>
        </w:rPr>
        <w:t>..............15</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20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39</w:t>
      </w:r>
      <w:r w:rsidRPr="00B1589A">
        <w:rPr>
          <w:rFonts w:ascii="Times New Roman" w:eastAsia="Times New Roman" w:hAnsi="Times New Roman" w:cs="Times New Roman"/>
          <w:sz w:val="18"/>
          <w:lang w:eastAsia="cs-CZ"/>
        </w:rPr>
        <w:t>..............14</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40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49</w:t>
      </w:r>
      <w:r w:rsidRPr="00B1589A">
        <w:rPr>
          <w:rFonts w:ascii="Times New Roman" w:eastAsia="Times New Roman" w:hAnsi="Times New Roman" w:cs="Times New Roman"/>
          <w:sz w:val="18"/>
          <w:lang w:eastAsia="cs-CZ"/>
        </w:rPr>
        <w:t>..............13</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50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59</w:t>
      </w:r>
      <w:r w:rsidRPr="00B1589A">
        <w:rPr>
          <w:rFonts w:ascii="Times New Roman" w:eastAsia="Times New Roman" w:hAnsi="Times New Roman" w:cs="Times New Roman"/>
          <w:sz w:val="18"/>
          <w:lang w:eastAsia="cs-CZ"/>
        </w:rPr>
        <w:t>..............12</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60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69</w:t>
      </w:r>
      <w:r w:rsidRPr="00B1589A">
        <w:rPr>
          <w:rFonts w:ascii="Times New Roman" w:eastAsia="Times New Roman" w:hAnsi="Times New Roman" w:cs="Times New Roman"/>
          <w:sz w:val="18"/>
          <w:lang w:eastAsia="cs-CZ"/>
        </w:rPr>
        <w:t>..............11</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70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79</w:t>
      </w:r>
      <w:r w:rsidRPr="00B1589A">
        <w:rPr>
          <w:rFonts w:ascii="Times New Roman" w:eastAsia="Times New Roman" w:hAnsi="Times New Roman" w:cs="Times New Roman"/>
          <w:sz w:val="18"/>
          <w:lang w:eastAsia="cs-CZ"/>
        </w:rPr>
        <w:t>..............10</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80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8</w:t>
      </w:r>
      <w:r w:rsidRPr="00B1589A">
        <w:rPr>
          <w:rFonts w:ascii="Times New Roman" w:eastAsia="Times New Roman" w:hAnsi="Times New Roman" w:cs="Times New Roman"/>
          <w:sz w:val="18"/>
          <w:lang w:eastAsia="cs-CZ"/>
        </w:rPr>
        <w:t>9................9 bodů</w:t>
      </w:r>
      <w:proofErr w:type="gramEnd"/>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90 až 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99</w:t>
      </w:r>
      <w:r w:rsidRPr="00B1589A">
        <w:rPr>
          <w:rFonts w:ascii="Times New Roman" w:eastAsia="Times New Roman" w:hAnsi="Times New Roman" w:cs="Times New Roman"/>
          <w:sz w:val="18"/>
          <w:lang w:eastAsia="cs-CZ"/>
        </w:rPr>
        <w:t>.……</w:t>
      </w:r>
      <w:proofErr w:type="gramStart"/>
      <w:r w:rsidRPr="00B1589A">
        <w:rPr>
          <w:rFonts w:ascii="Times New Roman" w:eastAsia="Times New Roman" w:hAnsi="Times New Roman" w:cs="Times New Roman"/>
          <w:sz w:val="18"/>
          <w:lang w:eastAsia="cs-CZ"/>
        </w:rPr>
        <w:t>…. .5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19</w:t>
      </w:r>
      <w:r w:rsidRPr="00BE3E88">
        <w:rPr>
          <w:rFonts w:ascii="Times New Roman" w:eastAsia="Times New Roman" w:hAnsi="Times New Roman" w:cs="Times New Roman"/>
          <w:sz w:val="18"/>
          <w:lang w:eastAsia="cs-CZ"/>
        </w:rPr>
        <w:t xml:space="preserve"> ……….. 1 bod</w:t>
      </w:r>
    </w:p>
    <w:p w:rsidR="004D14F3" w:rsidRPr="00BE3E88" w:rsidRDefault="004D14F3"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lastRenderedPageBreak/>
        <w:t>průměr 2</w:t>
      </w:r>
      <w:r w:rsidR="004869ED">
        <w:rPr>
          <w:rFonts w:ascii="Times New Roman" w:eastAsia="Times New Roman" w:hAnsi="Times New Roman" w:cs="Times New Roman"/>
          <w:sz w:val="18"/>
          <w:lang w:eastAsia="cs-CZ"/>
        </w:rPr>
        <w:t>,</w:t>
      </w:r>
      <w:r w:rsidR="00BE3E88" w:rsidRPr="00BE3E88">
        <w:rPr>
          <w:rFonts w:ascii="Times New Roman" w:eastAsia="Times New Roman" w:hAnsi="Times New Roman" w:cs="Times New Roman"/>
          <w:sz w:val="18"/>
          <w:lang w:eastAsia="cs-CZ"/>
        </w:rPr>
        <w:t>2</w:t>
      </w:r>
      <w:r w:rsidR="00DA0AFF">
        <w:rPr>
          <w:rFonts w:ascii="Times New Roman" w:eastAsia="Times New Roman" w:hAnsi="Times New Roman" w:cs="Times New Roman"/>
          <w:sz w:val="18"/>
          <w:lang w:eastAsia="cs-CZ"/>
        </w:rPr>
        <w:t>0 a více</w:t>
      </w:r>
      <w:r w:rsidRPr="00BE3E88">
        <w:rPr>
          <w:rFonts w:ascii="Times New Roman" w:eastAsia="Times New Roman" w:hAnsi="Times New Roman" w:cs="Times New Roman"/>
          <w:sz w:val="18"/>
          <w:lang w:eastAsia="cs-CZ"/>
        </w:rPr>
        <w:t xml:space="preserve"> </w:t>
      </w:r>
      <w:r w:rsidR="00DA0AFF">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w:t>
      </w:r>
      <w:proofErr w:type="gramStart"/>
      <w:r w:rsidR="00DA0AFF">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.0 bodů</w:t>
      </w:r>
      <w:proofErr w:type="gramEnd"/>
    </w:p>
    <w:p w:rsidR="00B1589A" w:rsidRDefault="00B1589A" w:rsidP="00B1589A">
      <w:pPr>
        <w:spacing w:after="0" w:line="240" w:lineRule="auto"/>
        <w:ind w:left="1429"/>
        <w:rPr>
          <w:rFonts w:ascii="Times New Roman" w:eastAsia="Times New Roman" w:hAnsi="Times New Roman" w:cs="Times New Roman"/>
          <w:sz w:val="18"/>
          <w:lang w:eastAsia="cs-CZ"/>
        </w:rPr>
      </w:pPr>
    </w:p>
    <w:p w:rsidR="00B1589A" w:rsidRPr="00B1589A" w:rsidRDefault="00B1589A" w:rsidP="00B1589A">
      <w:pPr>
        <w:numPr>
          <w:ilvl w:val="0"/>
          <w:numId w:val="3"/>
        </w:numPr>
        <w:spacing w:after="0" w:line="240" w:lineRule="auto"/>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studijní průměr na konci </w:t>
      </w:r>
      <w:smartTag w:uri="urn:schemas-microsoft-com:office:smarttags" w:element="metricconverter">
        <w:smartTagPr>
          <w:attr w:name="ProductID" w:val="8. a"/>
        </w:smartTagPr>
        <w:r w:rsidRPr="00B1589A">
          <w:rPr>
            <w:rFonts w:ascii="Times New Roman" w:eastAsia="Times New Roman" w:hAnsi="Times New Roman" w:cs="Times New Roman"/>
            <w:sz w:val="18"/>
            <w:lang w:eastAsia="cs-CZ"/>
          </w:rPr>
          <w:t>8. a</w:t>
        </w:r>
      </w:smartTag>
      <w:r w:rsidRPr="00B1589A">
        <w:rPr>
          <w:rFonts w:ascii="Times New Roman" w:eastAsia="Times New Roman" w:hAnsi="Times New Roman" w:cs="Times New Roman"/>
          <w:sz w:val="18"/>
          <w:lang w:eastAsia="cs-CZ"/>
        </w:rPr>
        <w:t xml:space="preserve"> v pololetí 9. třídy (celkový)             </w:t>
      </w:r>
      <w:r w:rsidRPr="00B1589A">
        <w:rPr>
          <w:rFonts w:ascii="Times New Roman" w:eastAsia="Times New Roman" w:hAnsi="Times New Roman" w:cs="Times New Roman"/>
          <w:sz w:val="18"/>
          <w:lang w:eastAsia="cs-CZ"/>
        </w:rPr>
        <w:tab/>
        <w:t xml:space="preserve">- max.  10  bodů </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proofErr w:type="gramStart"/>
      <w:r w:rsidR="004869ED">
        <w:rPr>
          <w:rFonts w:ascii="Times New Roman" w:eastAsia="Times New Roman" w:hAnsi="Times New Roman" w:cs="Times New Roman"/>
          <w:sz w:val="18"/>
          <w:lang w:eastAsia="cs-CZ"/>
        </w:rPr>
        <w:t>1,</w:t>
      </w:r>
      <w:r w:rsidR="00DA0AFF">
        <w:rPr>
          <w:rFonts w:ascii="Times New Roman" w:eastAsia="Times New Roman" w:hAnsi="Times New Roman" w:cs="Times New Roman"/>
          <w:sz w:val="18"/>
          <w:lang w:eastAsia="cs-CZ"/>
        </w:rPr>
        <w:t>19</w:t>
      </w:r>
      <w:r w:rsidRPr="00B1589A">
        <w:rPr>
          <w:rFonts w:ascii="Times New Roman" w:eastAsia="Times New Roman" w:hAnsi="Times New Roman" w:cs="Times New Roman"/>
          <w:sz w:val="18"/>
          <w:lang w:eastAsia="cs-CZ"/>
        </w:rPr>
        <w:t>.............10</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1,20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,39</w:t>
      </w:r>
      <w:r w:rsidRPr="00B1589A">
        <w:rPr>
          <w:rFonts w:ascii="Times New Roman" w:eastAsia="Times New Roman" w:hAnsi="Times New Roman" w:cs="Times New Roman"/>
          <w:sz w:val="18"/>
          <w:lang w:eastAsia="cs-CZ"/>
        </w:rPr>
        <w:t>...............9 bodů</w:t>
      </w:r>
      <w:proofErr w:type="gramEnd"/>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t xml:space="preserve"> </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1,40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,59</w:t>
      </w:r>
      <w:r w:rsidRPr="00B1589A">
        <w:rPr>
          <w:rFonts w:ascii="Times New Roman" w:eastAsia="Times New Roman" w:hAnsi="Times New Roman" w:cs="Times New Roman"/>
          <w:sz w:val="18"/>
          <w:lang w:eastAsia="cs-CZ"/>
        </w:rPr>
        <w:t>...............8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1,60 až </w:t>
      </w:r>
      <w:proofErr w:type="gramStart"/>
      <w:r w:rsidRPr="00BE3E88">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,79</w:t>
      </w:r>
      <w:r w:rsidRPr="00BE3E88">
        <w:rPr>
          <w:rFonts w:ascii="Times New Roman" w:eastAsia="Times New Roman" w:hAnsi="Times New Roman" w:cs="Times New Roman"/>
          <w:sz w:val="18"/>
          <w:lang w:eastAsia="cs-CZ"/>
        </w:rPr>
        <w:t>...............7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1,80 až </w:t>
      </w:r>
      <w:r w:rsidRPr="00BE3E88">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,89</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proofErr w:type="gramStart"/>
      <w:r w:rsidRPr="00BE3E88">
        <w:rPr>
          <w:rFonts w:ascii="Times New Roman" w:eastAsia="Times New Roman" w:hAnsi="Times New Roman" w:cs="Times New Roman"/>
          <w:sz w:val="18"/>
          <w:lang w:eastAsia="cs-CZ"/>
        </w:rPr>
        <w:t>….6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1,90 až 1,99</w:t>
      </w:r>
      <w:r w:rsidRPr="00BE3E88">
        <w:rPr>
          <w:rFonts w:ascii="Times New Roman" w:eastAsia="Times New Roman" w:hAnsi="Times New Roman" w:cs="Times New Roman"/>
          <w:sz w:val="18"/>
          <w:lang w:eastAsia="cs-CZ"/>
        </w:rPr>
        <w:t>….</w:t>
      </w:r>
      <w:proofErr w:type="gramStart"/>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5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2,00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,09……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.4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2,10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,19……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3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2,20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29……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.1 bod</w:t>
      </w:r>
      <w:proofErr w:type="gramEnd"/>
    </w:p>
    <w:p w:rsidR="004D14F3" w:rsidRPr="00BE3E88" w:rsidRDefault="004D14F3" w:rsidP="004D14F3">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2,30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 xml:space="preserve">79 </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001E372F" w:rsidRPr="00BE3E88">
        <w:rPr>
          <w:rFonts w:ascii="Times New Roman" w:eastAsia="Times New Roman" w:hAnsi="Times New Roman" w:cs="Times New Roman"/>
          <w:sz w:val="18"/>
          <w:lang w:eastAsia="cs-CZ"/>
        </w:rPr>
        <w:t xml:space="preserve"> 0</w:t>
      </w:r>
      <w:r w:rsidRPr="00BE3E88">
        <w:rPr>
          <w:rFonts w:ascii="Times New Roman" w:eastAsia="Times New Roman" w:hAnsi="Times New Roman" w:cs="Times New Roman"/>
          <w:sz w:val="18"/>
          <w:lang w:eastAsia="cs-CZ"/>
        </w:rPr>
        <w:t xml:space="preserve"> bodů</w:t>
      </w:r>
    </w:p>
    <w:p w:rsidR="00944801" w:rsidRPr="00BE3E88" w:rsidRDefault="00944801" w:rsidP="00944801">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1E372F" w:rsidRPr="00BE3E88">
        <w:rPr>
          <w:rFonts w:ascii="Times New Roman" w:eastAsia="Times New Roman" w:hAnsi="Times New Roman" w:cs="Times New Roman"/>
          <w:sz w:val="18"/>
          <w:lang w:eastAsia="cs-CZ"/>
        </w:rPr>
        <w:t>2,</w:t>
      </w:r>
      <w:r w:rsidR="00BE3E88" w:rsidRPr="00BE3E88">
        <w:rPr>
          <w:rFonts w:ascii="Times New Roman" w:eastAsia="Times New Roman" w:hAnsi="Times New Roman" w:cs="Times New Roman"/>
          <w:sz w:val="18"/>
          <w:lang w:eastAsia="cs-CZ"/>
        </w:rPr>
        <w:t>8</w:t>
      </w:r>
      <w:r w:rsidR="004869ED">
        <w:rPr>
          <w:rFonts w:ascii="Times New Roman" w:eastAsia="Times New Roman" w:hAnsi="Times New Roman" w:cs="Times New Roman"/>
          <w:sz w:val="18"/>
          <w:lang w:eastAsia="cs-CZ"/>
        </w:rPr>
        <w:t xml:space="preserve"> a více ………</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-5 bodů</w:t>
      </w:r>
      <w:proofErr w:type="gramEnd"/>
    </w:p>
    <w:p w:rsidR="00B1589A" w:rsidRPr="00B1589A" w:rsidRDefault="00B1589A" w:rsidP="00B1589A">
      <w:pPr>
        <w:numPr>
          <w:ilvl w:val="0"/>
          <w:numId w:val="6"/>
        </w:numPr>
        <w:spacing w:before="120" w:after="200" w:line="240" w:lineRule="auto"/>
        <w:jc w:val="both"/>
        <w:rPr>
          <w:rFonts w:ascii="Times New Roman" w:eastAsia="Times New Roman" w:hAnsi="Times New Roman" w:cs="Times New Roman"/>
        </w:rPr>
      </w:pPr>
      <w:r w:rsidRPr="00B1589A">
        <w:rPr>
          <w:rFonts w:ascii="Times New Roman" w:eastAsia="Times New Roman" w:hAnsi="Times New Roman" w:cs="Times New Roman"/>
          <w:szCs w:val="24"/>
        </w:rPr>
        <w:t xml:space="preserve">za další aktivity a výsledky v soutěžích může škola přidělit žákovi </w:t>
      </w:r>
      <w:r w:rsidRPr="00B1589A">
        <w:rPr>
          <w:rFonts w:ascii="Times New Roman" w:eastAsia="Times New Roman" w:hAnsi="Times New Roman" w:cs="Times New Roman"/>
          <w:b/>
          <w:szCs w:val="24"/>
        </w:rPr>
        <w:t>5 bodů</w:t>
      </w:r>
      <w:r w:rsidRPr="00B1589A">
        <w:rPr>
          <w:rFonts w:ascii="Times New Roman" w:eastAsia="Times New Roman" w:hAnsi="Times New Roman" w:cs="Times New Roman"/>
          <w:szCs w:val="24"/>
        </w:rPr>
        <w:t>. T</w:t>
      </w:r>
      <w:r w:rsidRPr="00B1589A">
        <w:rPr>
          <w:rFonts w:ascii="Times New Roman" w:eastAsia="Times New Roman" w:hAnsi="Times New Roman" w:cs="Times New Roman"/>
        </w:rPr>
        <w:t>yto body se připočítávají jen uchazečům, kteří dosáhnou stanovených alespoň 35 bodů dosažených v testech (viz bod a)), ostatním uchazečům se dále body již nepřičítají.</w:t>
      </w:r>
      <w:r w:rsidRPr="00B1589A">
        <w:rPr>
          <w:rFonts w:ascii="Times New Roman" w:eastAsia="Times New Roman" w:hAnsi="Times New Roman" w:cs="Times New Roman"/>
          <w:szCs w:val="24"/>
        </w:rPr>
        <w:t xml:space="preserve"> Další aktivity, zapojení žáka do projektu či výsledky v soutěžích se dokládají alespoň jedním dokladem – např. diplomem, certifikátem, výsledkovou listinou nebo potvrzením základní školy, sportovního oddílu, zájmového útvaru apod., a to připojením takového dokladu k přihlášce ke studiu</w:t>
      </w:r>
      <w:r w:rsidRPr="00B1589A">
        <w:rPr>
          <w:rFonts w:ascii="Times New Roman" w:eastAsia="Times New Roman" w:hAnsi="Times New Roman" w:cs="Times New Roman"/>
          <w:lang w:eastAsia="cs-CZ"/>
        </w:rPr>
        <w:t xml:space="preserve">, případně nejpozději před konáním testování.  </w:t>
      </w:r>
    </w:p>
    <w:p w:rsidR="00B1589A" w:rsidRPr="00B1589A" w:rsidRDefault="00B1589A" w:rsidP="00B1589A">
      <w:pPr>
        <w:spacing w:after="200" w:line="276" w:lineRule="auto"/>
        <w:contextualSpacing/>
        <w:jc w:val="both"/>
        <w:rPr>
          <w:rFonts w:ascii="Times New Roman" w:eastAsia="Times New Roman" w:hAnsi="Times New Roman" w:cs="Times New Roman"/>
          <w:sz w:val="2"/>
        </w:rPr>
      </w:pPr>
    </w:p>
    <w:p w:rsidR="00B1589A" w:rsidRPr="00B1589A" w:rsidRDefault="00B1589A" w:rsidP="00B1589A">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Celkové hodnocení žáka v přijímacím řízení bude dáno součtem všech bodů z jednotlivých částí uvedených v bodech a), b), c). Maximální počet bodů je</w:t>
      </w:r>
      <w:r w:rsidRPr="00B1589A">
        <w:rPr>
          <w:rFonts w:ascii="Times New Roman" w:eastAsia="Times New Roman" w:hAnsi="Times New Roman" w:cs="Times New Roman"/>
          <w:b/>
          <w:szCs w:val="24"/>
        </w:rPr>
        <w:t xml:space="preserve"> 130</w:t>
      </w:r>
      <w:r w:rsidRPr="00B1589A">
        <w:rPr>
          <w:rFonts w:ascii="Times New Roman" w:eastAsia="Times New Roman" w:hAnsi="Times New Roman" w:cs="Times New Roman"/>
          <w:szCs w:val="24"/>
        </w:rPr>
        <w:t xml:space="preserve">. </w:t>
      </w:r>
    </w:p>
    <w:p w:rsidR="00B1589A" w:rsidRPr="00B1589A" w:rsidRDefault="00B1589A" w:rsidP="00B1589A">
      <w:pPr>
        <w:spacing w:after="200" w:line="240" w:lineRule="auto"/>
        <w:contextualSpacing/>
        <w:jc w:val="both"/>
        <w:rPr>
          <w:rFonts w:ascii="Times New Roman" w:eastAsia="Times New Roman" w:hAnsi="Times New Roman" w:cs="Times New Roman"/>
          <w:sz w:val="10"/>
          <w:szCs w:val="10"/>
        </w:rPr>
      </w:pPr>
    </w:p>
    <w:p w:rsidR="00FE17A2" w:rsidRDefault="00B1589A" w:rsidP="00FE17A2">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Na základě dosažených výsledků bude sestaveno pořadí uchazečů, přímo přijato bude maximálně prvních 30.</w:t>
      </w:r>
    </w:p>
    <w:p w:rsidR="00FE17A2" w:rsidRPr="00FE17A2" w:rsidRDefault="00FE17A2" w:rsidP="00FE17A2">
      <w:pPr>
        <w:spacing w:after="200" w:line="240" w:lineRule="auto"/>
        <w:ind w:left="360"/>
        <w:contextualSpacing/>
        <w:jc w:val="both"/>
        <w:rPr>
          <w:rFonts w:ascii="Times New Roman" w:eastAsia="Times New Roman" w:hAnsi="Times New Roman" w:cs="Times New Roman"/>
          <w:szCs w:val="24"/>
        </w:rPr>
      </w:pPr>
    </w:p>
    <w:p w:rsidR="00FE17A2" w:rsidRPr="00FE17A2" w:rsidRDefault="00B1589A" w:rsidP="00FE17A2">
      <w:pPr>
        <w:numPr>
          <w:ilvl w:val="0"/>
          <w:numId w:val="5"/>
        </w:numPr>
        <w:spacing w:after="200" w:line="240" w:lineRule="auto"/>
        <w:ind w:left="360"/>
        <w:contextualSpacing/>
        <w:jc w:val="both"/>
        <w:rPr>
          <w:rFonts w:ascii="Times New Roman" w:eastAsia="Times New Roman" w:hAnsi="Times New Roman" w:cs="Times New Roman"/>
          <w:szCs w:val="24"/>
        </w:rPr>
      </w:pPr>
      <w:r w:rsidRPr="00FE17A2">
        <w:rPr>
          <w:rFonts w:ascii="Times New Roman" w:eastAsia="Times New Roman" w:hAnsi="Times New Roman" w:cs="Times New Roman"/>
          <w:lang w:eastAsia="cs-CZ"/>
        </w:rPr>
        <w:t xml:space="preserve">V případě rovnosti bodů bude mít nejdříve přednost při přijetí uchazeč s lepším výsledkem při testování, poté uchazeč s lepším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(z výše uvedených vybraných předmětů – viz *bod b)), dále uchazeč s lepším celkovým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dále uchazeč, který má lepší součet známek za ČJL a MAT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w:t>
      </w:r>
      <w:r w:rsidRPr="00FE17A2">
        <w:rPr>
          <w:rFonts w:ascii="Times New Roman" w:eastAsia="Times New Roman" w:hAnsi="Times New Roman" w:cs="Times New Roman"/>
        </w:rPr>
        <w:t>dále uchazeč s nižším výsledkem součtu pořadí z testu MAT a ČJL, poté uchazeč s lepším studijním průměrem v pololetí 9. třídy (z výše uvedených vybraných předmětů – viz *bod b)), dále uchazeč, který má lepší součet známek za anglický jazyk na konci 8. a v pololetí 9. třídy</w:t>
      </w:r>
      <w:r w:rsidR="00FE17A2" w:rsidRPr="00FE17A2">
        <w:rPr>
          <w:rFonts w:ascii="Times New Roman" w:eastAsia="Times New Roman" w:hAnsi="Times New Roman" w:cs="Times New Roman"/>
        </w:rPr>
        <w:t xml:space="preserve">. </w:t>
      </w:r>
      <w:r w:rsidR="00FE17A2" w:rsidRPr="00FE17A2">
        <w:rPr>
          <w:rFonts w:ascii="Times New Roman" w:hAnsi="Times New Roman" w:cs="Times New Roman"/>
          <w:shd w:val="clear" w:color="auto" w:fill="FFFFFF"/>
        </w:rPr>
        <w:t>V případě další shody bude mít výhodnější pořadí uchazeč, který získá více bodů podle bodového hodnocení komplexů úloh jednotné přijímací zkoušky z matematiky (MAT) a českého jazyka a literatury (ČJL) v tomto pořadí:</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 xml:space="preserve">1) úlohy z MA ověřující tuto oblast: </w:t>
      </w:r>
      <w:r w:rsidRPr="00A6307B">
        <w:rPr>
          <w:rFonts w:ascii="Times New Roman" w:hAnsi="Times New Roman" w:cs="Times New Roman"/>
          <w:color w:val="111111"/>
          <w:sz w:val="20"/>
          <w:szCs w:val="21"/>
        </w:rPr>
        <w:t>čísla, početní operace a proměnné,</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2) úlohy z ČJL ověřující tuto oblast: porozumění textu,</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3) úlohy z ČJL ověřující tuto oblast: znalost pravidel českého pravopisu,</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 xml:space="preserve">4) úlohy z MA ověřující tuto oblast: </w:t>
      </w:r>
      <w:r w:rsidRPr="00A6307B">
        <w:rPr>
          <w:rFonts w:ascii="Times New Roman" w:hAnsi="Times New Roman" w:cs="Times New Roman"/>
          <w:color w:val="111111"/>
          <w:sz w:val="20"/>
          <w:szCs w:val="21"/>
        </w:rPr>
        <w:t>závislosti a vztahy, čtení a třídění informací, práce s daty.</w:t>
      </w:r>
    </w:p>
    <w:p w:rsidR="00B1589A" w:rsidRPr="00FE17A2" w:rsidRDefault="00FE17A2" w:rsidP="00FE17A2">
      <w:pPr>
        <w:pStyle w:val="Odstavecseseznamem"/>
        <w:spacing w:line="240" w:lineRule="auto"/>
        <w:ind w:left="360"/>
        <w:rPr>
          <w:rFonts w:ascii="Times New Roman" w:hAnsi="Times New Roman"/>
          <w:b/>
          <w:bCs/>
          <w:u w:val="single"/>
        </w:rPr>
      </w:pPr>
      <w:r w:rsidRPr="00FE17A2">
        <w:rPr>
          <w:rFonts w:ascii="Times New Roman" w:hAnsi="Times New Roman"/>
          <w:lang w:eastAsia="cs-CZ"/>
        </w:rPr>
        <w:t>Při shodě i po těchto uvedených doplňujících kritérií bude mít přednost při přijetí uchazeč, který předložil doklady o úspěších v soutěžích nebo zapojení do projektů. Při shodě i v posledním kritériu uvedených doplňujících kritérií rozhodne los.</w:t>
      </w:r>
    </w:p>
    <w:p w:rsidR="00B1589A" w:rsidRPr="00B1589A" w:rsidRDefault="00B1589A" w:rsidP="00B1589A">
      <w:pPr>
        <w:spacing w:after="120" w:line="240" w:lineRule="auto"/>
        <w:jc w:val="both"/>
        <w:rPr>
          <w:rFonts w:ascii="Times New Roman" w:eastAsia="Times New Roman" w:hAnsi="Times New Roman" w:cs="Times New Roman"/>
          <w:b/>
          <w:bCs/>
          <w:u w:val="single"/>
        </w:rPr>
      </w:pPr>
      <w:r w:rsidRPr="00B1589A">
        <w:rPr>
          <w:rFonts w:ascii="Times New Roman" w:eastAsia="Times New Roman" w:hAnsi="Times New Roman" w:cs="Times New Roman"/>
          <w:b/>
          <w:bCs/>
          <w:u w:val="single"/>
        </w:rPr>
        <w:t>C. Přijetí do kvinty osmiletého studia</w:t>
      </w:r>
    </w:p>
    <w:p w:rsidR="00B1589A" w:rsidRPr="00B1589A" w:rsidRDefault="00B1589A" w:rsidP="00B1589A">
      <w:pPr>
        <w:spacing w:after="120" w:line="240" w:lineRule="auto"/>
        <w:jc w:val="both"/>
        <w:rPr>
          <w:rFonts w:ascii="Times New Roman" w:eastAsia="Times New Roman" w:hAnsi="Times New Roman" w:cs="Times New Roman"/>
          <w:bCs/>
        </w:rPr>
      </w:pPr>
      <w:r w:rsidRPr="00B1589A">
        <w:rPr>
          <w:rFonts w:ascii="Times New Roman" w:eastAsia="Times New Roman" w:hAnsi="Times New Roman" w:cs="Times New Roman"/>
          <w:bCs/>
        </w:rPr>
        <w:t xml:space="preserve">Výše uvedená kritéria pro čtyřleté studium platí i pro skupinu uchazečů, kteří </w:t>
      </w:r>
      <w:r w:rsidRPr="00B1589A">
        <w:rPr>
          <w:rFonts w:ascii="Times New Roman" w:eastAsia="Times New Roman" w:hAnsi="Times New Roman" w:cs="Times New Roman"/>
          <w:b/>
          <w:bCs/>
          <w:u w:val="single"/>
        </w:rPr>
        <w:t>mají zájem být přijati do kvinty osmiletého gymnázia</w:t>
      </w:r>
      <w:r w:rsidRPr="00B1589A">
        <w:rPr>
          <w:rFonts w:ascii="Times New Roman" w:eastAsia="Times New Roman" w:hAnsi="Times New Roman" w:cs="Times New Roman"/>
          <w:bCs/>
        </w:rPr>
        <w:t xml:space="preserve">. Pokud chtějí uchazeči využít této možnosti a případně znásobit své šance na přijetí, musí podat také přihlášku ke studiu do kvinty osmiletého gymnázia. Podmínkou přijetí jsou jazykové dovednosti v anglickém jazyce a německém nebo </w:t>
      </w:r>
      <w:r w:rsidR="004D11E1">
        <w:rPr>
          <w:rFonts w:ascii="Times New Roman" w:eastAsia="Times New Roman" w:hAnsi="Times New Roman" w:cs="Times New Roman"/>
          <w:bCs/>
        </w:rPr>
        <w:t>francouzském</w:t>
      </w:r>
      <w:r w:rsidRPr="00B1589A">
        <w:rPr>
          <w:rFonts w:ascii="Times New Roman" w:eastAsia="Times New Roman" w:hAnsi="Times New Roman" w:cs="Times New Roman"/>
          <w:bCs/>
        </w:rPr>
        <w:t xml:space="preserve"> jazyce (v případě německého nebo </w:t>
      </w:r>
      <w:r w:rsidR="004D11E1">
        <w:rPr>
          <w:rFonts w:ascii="Times New Roman" w:eastAsia="Times New Roman" w:hAnsi="Times New Roman" w:cs="Times New Roman"/>
          <w:bCs/>
        </w:rPr>
        <w:t>francouzského</w:t>
      </w:r>
      <w:r w:rsidRPr="00B1589A">
        <w:rPr>
          <w:rFonts w:ascii="Times New Roman" w:eastAsia="Times New Roman" w:hAnsi="Times New Roman" w:cs="Times New Roman"/>
          <w:bCs/>
        </w:rPr>
        <w:t xml:space="preserve"> jazyka dovednosti alespoň na úrovni dvouletého studia jazyka, což uchazeč doloží známkami na vysvědčení ze ZŠ).</w:t>
      </w:r>
    </w:p>
    <w:p w:rsidR="00B1589A" w:rsidRPr="00B1589A" w:rsidRDefault="00B1589A" w:rsidP="00B1589A">
      <w:pPr>
        <w:spacing w:after="120" w:line="240" w:lineRule="auto"/>
        <w:jc w:val="both"/>
        <w:rPr>
          <w:rFonts w:ascii="Times New Roman" w:eastAsia="Times New Roman" w:hAnsi="Times New Roman" w:cs="Times New Roman"/>
          <w:bCs/>
          <w:sz w:val="6"/>
        </w:rPr>
      </w:pPr>
    </w:p>
    <w:p w:rsidR="00B1589A" w:rsidRPr="00B1589A" w:rsidRDefault="00B1589A" w:rsidP="00B1589A">
      <w:pPr>
        <w:spacing w:after="120" w:line="240" w:lineRule="auto"/>
        <w:jc w:val="both"/>
        <w:rPr>
          <w:rFonts w:ascii="Times New Roman" w:eastAsia="Times New Roman" w:hAnsi="Times New Roman" w:cs="Times New Roman"/>
          <w:sz w:val="24"/>
          <w:szCs w:val="24"/>
          <w:lang w:eastAsia="cs-CZ"/>
        </w:rPr>
      </w:pPr>
      <w:r w:rsidRPr="00B1589A">
        <w:rPr>
          <w:rFonts w:ascii="Times New Roman" w:eastAsia="Times New Roman" w:hAnsi="Times New Roman" w:cs="Times New Roman"/>
          <w:b/>
          <w:bCs/>
          <w:u w:val="single"/>
          <w:lang w:eastAsia="cs-CZ"/>
        </w:rPr>
        <w:t xml:space="preserve">PŘIJÍMACÍ ŘIZENÍ </w:t>
      </w:r>
      <w:r w:rsidRPr="00B1589A">
        <w:rPr>
          <w:rFonts w:ascii="Times New Roman" w:eastAsia="Times New Roman" w:hAnsi="Times New Roman" w:cs="Times New Roman"/>
          <w:b/>
          <w:bCs/>
          <w:color w:val="FF0000"/>
          <w:u w:val="single"/>
          <w:lang w:eastAsia="cs-CZ"/>
        </w:rPr>
        <w:t xml:space="preserve">PRO OSMILETÉ STUDIUM GYMNÁZIA </w:t>
      </w:r>
      <w:r w:rsidRPr="00B1589A">
        <w:rPr>
          <w:rFonts w:ascii="Times New Roman" w:eastAsia="Times New Roman" w:hAnsi="Times New Roman" w:cs="Times New Roman"/>
          <w:b/>
          <w:bCs/>
          <w:u w:val="single"/>
          <w:lang w:eastAsia="cs-CZ"/>
        </w:rPr>
        <w:t xml:space="preserve">- na nižší stupeň víceletého gymnázia (do primy) </w:t>
      </w:r>
    </w:p>
    <w:p w:rsidR="00B1589A" w:rsidRPr="00B1589A" w:rsidRDefault="00B1589A" w:rsidP="00B1589A">
      <w:pPr>
        <w:spacing w:after="120" w:line="240" w:lineRule="auto"/>
        <w:jc w:val="both"/>
        <w:rPr>
          <w:rFonts w:ascii="Times New Roman" w:eastAsia="Times New Roman" w:hAnsi="Times New Roman" w:cs="Times New Roman"/>
          <w:bCs/>
          <w:lang w:eastAsia="cs-CZ"/>
        </w:rPr>
      </w:pPr>
      <w:r w:rsidRPr="00B1589A">
        <w:rPr>
          <w:rFonts w:ascii="Times New Roman" w:eastAsia="Times New Roman" w:hAnsi="Times New Roman" w:cs="Times New Roman"/>
          <w:bCs/>
          <w:lang w:eastAsia="cs-CZ"/>
        </w:rPr>
        <w:t>V souladu s ustanovením § 60 školského zákona, v platném znění jsou pro první kolo přijímacího řízení pro školní rok 20</w:t>
      </w:r>
      <w:r w:rsidR="004D11E1">
        <w:rPr>
          <w:rFonts w:ascii="Times New Roman" w:eastAsia="Times New Roman" w:hAnsi="Times New Roman" w:cs="Times New Roman"/>
          <w:bCs/>
          <w:lang w:eastAsia="cs-CZ"/>
        </w:rPr>
        <w:t>20</w:t>
      </w:r>
      <w:r w:rsidRPr="00B1589A">
        <w:rPr>
          <w:rFonts w:ascii="Times New Roman" w:eastAsia="Times New Roman" w:hAnsi="Times New Roman" w:cs="Times New Roman"/>
          <w:bCs/>
          <w:lang w:eastAsia="cs-CZ"/>
        </w:rPr>
        <w:t>/202</w:t>
      </w:r>
      <w:r w:rsidR="004D11E1">
        <w:rPr>
          <w:rFonts w:ascii="Times New Roman" w:eastAsia="Times New Roman" w:hAnsi="Times New Roman" w:cs="Times New Roman"/>
          <w:bCs/>
          <w:lang w:eastAsia="cs-CZ"/>
        </w:rPr>
        <w:t>1</w:t>
      </w:r>
      <w:r w:rsidRPr="00B1589A">
        <w:rPr>
          <w:rFonts w:ascii="Times New Roman" w:eastAsia="Times New Roman" w:hAnsi="Times New Roman" w:cs="Times New Roman"/>
          <w:bCs/>
          <w:lang w:eastAsia="cs-CZ"/>
        </w:rPr>
        <w:t xml:space="preserve"> stanovena níže uvedená kritéria:</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lastRenderedPageBreak/>
        <w:t>hodnocení na vysvědčeních z předchozího vzdělávání,</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výsledek dosažený při JPZ (testování) v jednotných testech z MAT a ČJL (p</w:t>
      </w:r>
      <w:r w:rsidRPr="00B1589A">
        <w:rPr>
          <w:rFonts w:ascii="Times New Roman" w:eastAsia="Times New Roman" w:hAnsi="Times New Roman" w:cs="Times New Roman"/>
        </w:rPr>
        <w:t xml:space="preserve">rotože má uchazeč možnost podat přihlášku až na dvě střední školy, je mu umožněno konat JPZ v řádném termínu na každé z těchto škol. Ve výsledku přijímacího řízení se bude zohledňovat lepší výsledek ze zmíněných dvou pokusů), </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color w:val="FF0000"/>
          <w:lang w:eastAsia="cs-CZ"/>
        </w:rPr>
      </w:pPr>
      <w:r w:rsidRPr="00B1589A">
        <w:rPr>
          <w:rFonts w:ascii="Times New Roman" w:eastAsia="Times New Roman" w:hAnsi="Times New Roman" w:cs="Times New Roman"/>
        </w:rPr>
        <w:t>další aktivity uchazeče o studium</w:t>
      </w:r>
      <w:r w:rsidRPr="00B1589A">
        <w:rPr>
          <w:rFonts w:ascii="Times New Roman" w:eastAsia="Times New Roman" w:hAnsi="Times New Roman" w:cs="Times New Roman"/>
          <w:lang w:eastAsia="cs-CZ"/>
        </w:rPr>
        <w:t xml:space="preserve"> (jde o další skutečnosti, které osvědčují vhodné schopnosti, vědomosti a zájmy uchazeče</w:t>
      </w:r>
      <w:r w:rsidRPr="00B1589A">
        <w:rPr>
          <w:rFonts w:ascii="Times New Roman" w:eastAsia="Times New Roman" w:hAnsi="Times New Roman" w:cs="Times New Roman"/>
          <w:bCs/>
          <w:lang w:eastAsia="cs-CZ"/>
        </w:rPr>
        <w:t xml:space="preserve"> podle § 60d odst. 1 písm. d) školského zákona)</w:t>
      </w:r>
      <w:r w:rsidRPr="00B1589A">
        <w:rPr>
          <w:rFonts w:ascii="Times New Roman" w:eastAsia="Times New Roman" w:hAnsi="Times New Roman" w:cs="Times New Roman"/>
        </w:rPr>
        <w:t>.</w:t>
      </w:r>
    </w:p>
    <w:p w:rsidR="00B1589A" w:rsidRPr="00B1589A" w:rsidRDefault="00B1589A" w:rsidP="00B1589A">
      <w:pPr>
        <w:spacing w:after="120" w:line="240" w:lineRule="auto"/>
        <w:rPr>
          <w:rFonts w:ascii="Times New Roman" w:eastAsia="Times New Roman" w:hAnsi="Times New Roman" w:cs="Times New Roman"/>
          <w:b/>
          <w:u w:val="single"/>
          <w:lang w:eastAsia="cs-CZ"/>
        </w:rPr>
      </w:pPr>
    </w:p>
    <w:p w:rsidR="00B1589A" w:rsidRPr="00B1589A" w:rsidRDefault="00B1589A" w:rsidP="00B1589A">
      <w:pPr>
        <w:spacing w:after="120" w:line="240" w:lineRule="auto"/>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A. Rozsah  testů</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matematika: </w:t>
      </w:r>
      <w:r w:rsidR="00A26AFA">
        <w:rPr>
          <w:rFonts w:ascii="Times New Roman" w:eastAsia="Times New Roman" w:hAnsi="Times New Roman" w:cs="Times New Roman"/>
        </w:rPr>
        <w:t>85</w:t>
      </w:r>
      <w:r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český jazyk: </w:t>
      </w:r>
      <w:r w:rsidR="00A26AFA">
        <w:rPr>
          <w:rFonts w:ascii="Times New Roman" w:eastAsia="Times New Roman" w:hAnsi="Times New Roman" w:cs="Times New Roman"/>
        </w:rPr>
        <w:t>70</w:t>
      </w:r>
      <w:r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spacing w:before="120" w:after="120" w:line="240" w:lineRule="auto"/>
        <w:jc w:val="both"/>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B. Vyhodnocení přijímacího řízení:</w:t>
      </w:r>
    </w:p>
    <w:p w:rsidR="00B1589A" w:rsidRPr="00B1589A" w:rsidRDefault="00B1589A" w:rsidP="00B1589A">
      <w:pPr>
        <w:autoSpaceDE w:val="0"/>
        <w:autoSpaceDN w:val="0"/>
        <w:adjustRightInd w:val="0"/>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Hodnocení bude mít tři části:</w:t>
      </w:r>
    </w:p>
    <w:p w:rsidR="00B1589A" w:rsidRPr="005C3A06" w:rsidRDefault="00B1589A" w:rsidP="00B1589A">
      <w:pPr>
        <w:numPr>
          <w:ilvl w:val="1"/>
          <w:numId w:val="2"/>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výsledek přijímací zkoušky ve formě centrálně zadávaných jednotných testů (test z matematiky a </w:t>
      </w:r>
      <w:r w:rsidRPr="005C3A06">
        <w:rPr>
          <w:rFonts w:ascii="Times New Roman" w:eastAsia="Times New Roman" w:hAnsi="Times New Roman" w:cs="Times New Roman"/>
        </w:rPr>
        <w:t xml:space="preserve">českého jazyka a literatury): </w:t>
      </w:r>
      <w:r w:rsidRPr="005C3A06">
        <w:rPr>
          <w:rFonts w:ascii="Times New Roman" w:eastAsia="Times New Roman" w:hAnsi="Times New Roman" w:cs="Times New Roman"/>
          <w:lang w:eastAsia="cs-CZ"/>
        </w:rPr>
        <w:t>součet bodů dosažených v testech z MAT (maximálně 50 bodů) a ČJL (maximálně 50 bodů). P</w:t>
      </w:r>
      <w:r w:rsidRPr="005C3A06">
        <w:rPr>
          <w:rFonts w:ascii="Times New Roman" w:eastAsia="Times New Roman" w:hAnsi="Times New Roman" w:cs="Times New Roman"/>
        </w:rPr>
        <w:t xml:space="preserve">odmínkou pro přijetí uchazeče ke vzdělávání je, aby </w:t>
      </w:r>
      <w:r w:rsidRPr="005C3A06">
        <w:rPr>
          <w:rFonts w:ascii="Times New Roman" w:eastAsia="Times New Roman" w:hAnsi="Times New Roman" w:cs="Times New Roman"/>
          <w:b/>
          <w:bCs/>
        </w:rPr>
        <w:t xml:space="preserve">v součtu bodů z obou testů </w:t>
      </w:r>
      <w:r w:rsidRPr="005C3A06">
        <w:rPr>
          <w:rFonts w:ascii="Times New Roman" w:eastAsia="Times New Roman" w:hAnsi="Times New Roman" w:cs="Times New Roman"/>
        </w:rPr>
        <w:t xml:space="preserve">dosáhl minimální hranice </w:t>
      </w:r>
      <w:r w:rsidRPr="005C3A06">
        <w:rPr>
          <w:rFonts w:ascii="Times New Roman" w:eastAsia="Times New Roman" w:hAnsi="Times New Roman" w:cs="Times New Roman"/>
          <w:b/>
          <w:lang w:eastAsia="cs-CZ"/>
        </w:rPr>
        <w:t>30</w:t>
      </w:r>
      <w:r w:rsidRPr="005C3A06">
        <w:rPr>
          <w:rFonts w:ascii="Times New Roman" w:eastAsia="Times New Roman" w:hAnsi="Times New Roman" w:cs="Times New Roman"/>
          <w:b/>
          <w:bCs/>
          <w:lang w:eastAsia="cs-CZ"/>
        </w:rPr>
        <w:t xml:space="preserve"> bodů </w:t>
      </w:r>
      <w:r w:rsidRPr="005C3A06">
        <w:rPr>
          <w:rFonts w:ascii="Times New Roman" w:eastAsia="Times New Roman" w:hAnsi="Times New Roman" w:cs="Times New Roman"/>
          <w:lang w:eastAsia="cs-CZ"/>
        </w:rPr>
        <w:t xml:space="preserve">ze 100 možných, </w:t>
      </w:r>
    </w:p>
    <w:p w:rsidR="00B1589A" w:rsidRPr="005C3A06" w:rsidRDefault="00B1589A" w:rsidP="00B1589A">
      <w:pPr>
        <w:autoSpaceDE w:val="0"/>
        <w:autoSpaceDN w:val="0"/>
        <w:adjustRightInd w:val="0"/>
        <w:spacing w:after="0" w:line="240" w:lineRule="auto"/>
        <w:ind w:left="426"/>
        <w:jc w:val="both"/>
        <w:rPr>
          <w:rFonts w:ascii="Times New Roman" w:eastAsia="Times New Roman" w:hAnsi="Times New Roman" w:cs="Times New Roman"/>
          <w:lang w:eastAsia="cs-CZ"/>
        </w:rPr>
      </w:pPr>
    </w:p>
    <w:p w:rsidR="00B1589A" w:rsidRPr="005C3A06" w:rsidRDefault="00B1589A" w:rsidP="00B1589A">
      <w:pPr>
        <w:numPr>
          <w:ilvl w:val="1"/>
          <w:numId w:val="2"/>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5C3A06">
        <w:rPr>
          <w:rFonts w:ascii="Times New Roman" w:eastAsia="Times New Roman" w:hAnsi="Times New Roman" w:cs="Times New Roman"/>
          <w:lang w:eastAsia="cs-CZ"/>
        </w:rPr>
        <w:t>počet bodů za prospěch na základní škole -</w:t>
      </w:r>
      <w:r w:rsidRPr="005C3A06">
        <w:rPr>
          <w:rFonts w:ascii="Times New Roman" w:eastAsia="Times New Roman" w:hAnsi="Times New Roman" w:cs="Times New Roman"/>
        </w:rPr>
        <w:t xml:space="preserve"> tyto body se připočítávají jen uchazečům, kteří dosáhnou stanovených alespoň 30 bodů dosažených v testech (viz bod a)), ostatním uchazečům se dále body již nepřičítají. Při hodnocení </w:t>
      </w:r>
      <w:r w:rsidRPr="005C3A06">
        <w:rPr>
          <w:rFonts w:ascii="Times New Roman" w:eastAsia="Times New Roman" w:hAnsi="Times New Roman" w:cs="Times New Roman"/>
          <w:lang w:eastAsia="cs-CZ"/>
        </w:rPr>
        <w:t>prospěchu uchazeče ze základní školy (</w:t>
      </w:r>
      <w:r w:rsidRPr="005C3A06">
        <w:rPr>
          <w:rFonts w:ascii="Times New Roman" w:eastAsia="Times New Roman" w:hAnsi="Times New Roman" w:cs="Times New Roman"/>
        </w:rPr>
        <w:t xml:space="preserve">na konci čtvrtého ročníku a v prvním pololetí pátého ročníku) může uchazeč získat max. </w:t>
      </w:r>
      <w:r w:rsidRPr="005C3A06">
        <w:rPr>
          <w:rFonts w:ascii="Times New Roman" w:eastAsia="Times New Roman" w:hAnsi="Times New Roman" w:cs="Times New Roman"/>
          <w:b/>
        </w:rPr>
        <w:t xml:space="preserve">25 bodů. </w:t>
      </w:r>
      <w:r w:rsidRPr="005C3A06">
        <w:rPr>
          <w:rFonts w:ascii="Times New Roman" w:eastAsia="Times New Roman" w:hAnsi="Times New Roman" w:cs="Times New Roman"/>
          <w:lang w:eastAsia="cs-CZ"/>
        </w:rPr>
        <w:t>Bodové hodnocení prospěchu uchazeče ze základní školy bude vycházet ze studijního průměru na konci 4. a v pololetí 5. třídy</w:t>
      </w:r>
      <w:r w:rsidR="005C3A06" w:rsidRPr="005C3A06">
        <w:rPr>
          <w:rFonts w:ascii="Times New Roman" w:eastAsia="Times New Roman" w:hAnsi="Times New Roman" w:cs="Times New Roman"/>
          <w:lang w:eastAsia="cs-CZ"/>
        </w:rPr>
        <w:t xml:space="preserve">. </w:t>
      </w:r>
      <w:r w:rsidR="005C3A06" w:rsidRPr="005C3A06">
        <w:rPr>
          <w:rFonts w:ascii="Times New Roman" w:hAnsi="Times New Roman" w:cs="Times New Roman"/>
          <w:shd w:val="clear" w:color="auto" w:fill="FFFFFF"/>
        </w:rPr>
        <w:t xml:space="preserve">Pokud není některý z </w:t>
      </w:r>
      <w:r w:rsidR="009B2961">
        <w:rPr>
          <w:rFonts w:ascii="Times New Roman" w:hAnsi="Times New Roman" w:cs="Times New Roman"/>
          <w:shd w:val="clear" w:color="auto" w:fill="FFFFFF"/>
        </w:rPr>
        <w:t>níže</w:t>
      </w:r>
      <w:r w:rsidR="005C3A06" w:rsidRPr="005C3A06">
        <w:rPr>
          <w:rFonts w:ascii="Times New Roman" w:hAnsi="Times New Roman" w:cs="Times New Roman"/>
          <w:shd w:val="clear" w:color="auto" w:fill="FFFFFF"/>
        </w:rPr>
        <w:t xml:space="preserve"> uvedených předmětů ani jeho ekvivalent vyučován, počítá se průměr známek bez něj. Pokud je na vysvědčení jedinou známkou hodnocena skupina více uvedených předmětů, počítá se známka do průměru jedenkrát. Průměry se zaokrouhlují na dvě desetinná místa podle pravidel zaokrouhlování. Slovní hodnocení na vysvědčení musí být </w:t>
      </w:r>
      <w:r w:rsidR="009B2961">
        <w:rPr>
          <w:rFonts w:ascii="Times New Roman" w:hAnsi="Times New Roman" w:cs="Times New Roman"/>
          <w:shd w:val="clear" w:color="auto" w:fill="FFFFFF"/>
        </w:rPr>
        <w:t xml:space="preserve">základní </w:t>
      </w:r>
      <w:r w:rsidR="005C3A06" w:rsidRPr="005C3A06">
        <w:rPr>
          <w:rFonts w:ascii="Times New Roman" w:hAnsi="Times New Roman" w:cs="Times New Roman"/>
          <w:shd w:val="clear" w:color="auto" w:fill="FFFFFF"/>
        </w:rPr>
        <w:t>školou převedeno pro potřeby přijímacího řízení na známky</w:t>
      </w:r>
      <w:r w:rsidRPr="005C3A06">
        <w:rPr>
          <w:rFonts w:ascii="Times New Roman" w:eastAsia="Times New Roman" w:hAnsi="Times New Roman" w:cs="Times New Roman"/>
          <w:lang w:eastAsia="cs-CZ"/>
        </w:rPr>
        <w:t xml:space="preserve">: </w:t>
      </w:r>
    </w:p>
    <w:p w:rsidR="005C3A06" w:rsidRDefault="005C3A06" w:rsidP="005C3A06">
      <w:pPr>
        <w:autoSpaceDE w:val="0"/>
        <w:autoSpaceDN w:val="0"/>
        <w:adjustRightInd w:val="0"/>
        <w:spacing w:after="0" w:line="240" w:lineRule="auto"/>
        <w:ind w:left="1440"/>
        <w:jc w:val="both"/>
        <w:rPr>
          <w:rFonts w:ascii="Times New Roman" w:eastAsia="Times New Roman" w:hAnsi="Times New Roman" w:cs="Times New Roman"/>
          <w:lang w:eastAsia="cs-CZ"/>
        </w:rPr>
      </w:pPr>
    </w:p>
    <w:p w:rsidR="00B1589A" w:rsidRPr="00BE3E88" w:rsidRDefault="00B1589A" w:rsidP="00B1589A">
      <w:pPr>
        <w:numPr>
          <w:ilvl w:val="1"/>
          <w:numId w:val="8"/>
        </w:numPr>
        <w:autoSpaceDE w:val="0"/>
        <w:autoSpaceDN w:val="0"/>
        <w:adjustRightInd w:val="0"/>
        <w:spacing w:after="0" w:line="240" w:lineRule="auto"/>
        <w:jc w:val="both"/>
        <w:rPr>
          <w:rFonts w:ascii="Times New Roman" w:eastAsia="Times New Roman" w:hAnsi="Times New Roman" w:cs="Times New Roman"/>
          <w:lang w:eastAsia="cs-CZ"/>
        </w:rPr>
      </w:pPr>
      <w:r w:rsidRPr="00BE3E88">
        <w:rPr>
          <w:rFonts w:ascii="Times New Roman" w:eastAsia="Times New Roman" w:hAnsi="Times New Roman" w:cs="Times New Roman"/>
          <w:lang w:eastAsia="cs-CZ"/>
        </w:rPr>
        <w:t xml:space="preserve">za hodnocení z MAT, ČJL, </w:t>
      </w:r>
      <w:r w:rsidR="004D11E1" w:rsidRPr="00BE3E88">
        <w:rPr>
          <w:rFonts w:ascii="Times New Roman" w:eastAsia="Times New Roman" w:hAnsi="Times New Roman" w:cs="Times New Roman"/>
          <w:lang w:eastAsia="cs-CZ"/>
        </w:rPr>
        <w:t>AJ (</w:t>
      </w:r>
      <w:r w:rsidR="00BE3E88" w:rsidRPr="00BE3E88">
        <w:rPr>
          <w:rFonts w:ascii="Times New Roman" w:eastAsia="Times New Roman" w:hAnsi="Times New Roman" w:cs="Times New Roman"/>
          <w:lang w:eastAsia="cs-CZ"/>
        </w:rPr>
        <w:t xml:space="preserve">resp. </w:t>
      </w:r>
      <w:r w:rsidR="004D11E1" w:rsidRPr="00BE3E88">
        <w:rPr>
          <w:rFonts w:ascii="Times New Roman" w:eastAsia="Times New Roman" w:hAnsi="Times New Roman" w:cs="Times New Roman"/>
          <w:lang w:eastAsia="cs-CZ"/>
        </w:rPr>
        <w:t>první cizí jazyk)</w:t>
      </w:r>
      <w:r w:rsidRPr="00BE3E88">
        <w:rPr>
          <w:rFonts w:ascii="Times New Roman" w:eastAsia="Times New Roman" w:hAnsi="Times New Roman" w:cs="Times New Roman"/>
          <w:lang w:eastAsia="cs-CZ"/>
        </w:rPr>
        <w:t>, přírodověda, vlastivěda* (za každé klasifikační období vždy zvlášť)</w:t>
      </w:r>
    </w:p>
    <w:p w:rsidR="00B1589A" w:rsidRPr="004869ED" w:rsidRDefault="00B1589A"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výborně ……</w:t>
      </w:r>
      <w:proofErr w:type="gramStart"/>
      <w:r w:rsidRPr="004869ED">
        <w:rPr>
          <w:rFonts w:ascii="Times New Roman" w:eastAsia="Times New Roman" w:hAnsi="Times New Roman" w:cs="Times New Roman"/>
          <w:sz w:val="18"/>
          <w:lang w:eastAsia="cs-CZ"/>
        </w:rPr>
        <w:t>….2 body</w:t>
      </w:r>
      <w:proofErr w:type="gramEnd"/>
    </w:p>
    <w:p w:rsidR="00B1589A" w:rsidRPr="00BE3E88" w:rsidRDefault="00B1589A" w:rsidP="00B1589A">
      <w:pPr>
        <w:numPr>
          <w:ilvl w:val="2"/>
          <w:numId w:val="5"/>
        </w:numPr>
        <w:spacing w:after="0" w:line="240" w:lineRule="auto"/>
        <w:ind w:left="2138"/>
        <w:rPr>
          <w:rFonts w:ascii="Times New Roman" w:eastAsia="Times New Roman" w:hAnsi="Times New Roman" w:cs="Times New Roman"/>
          <w:sz w:val="24"/>
          <w:szCs w:val="24"/>
          <w:lang w:eastAsia="cs-CZ"/>
        </w:rPr>
      </w:pPr>
      <w:r w:rsidRPr="004869ED">
        <w:rPr>
          <w:rFonts w:ascii="Times New Roman" w:eastAsia="Times New Roman" w:hAnsi="Times New Roman" w:cs="Times New Roman"/>
          <w:sz w:val="18"/>
          <w:lang w:eastAsia="cs-CZ"/>
        </w:rPr>
        <w:t>chvalitebně…</w:t>
      </w:r>
      <w:proofErr w:type="gramStart"/>
      <w:r w:rsidRPr="004869ED">
        <w:rPr>
          <w:rFonts w:ascii="Times New Roman" w:eastAsia="Times New Roman" w:hAnsi="Times New Roman" w:cs="Times New Roman"/>
          <w:sz w:val="18"/>
          <w:lang w:eastAsia="cs-CZ"/>
        </w:rPr>
        <w:t>….1 bod</w:t>
      </w:r>
      <w:proofErr w:type="gramEnd"/>
    </w:p>
    <w:p w:rsidR="00B1589A" w:rsidRPr="00BE3E88" w:rsidRDefault="00B1589A" w:rsidP="00B1589A">
      <w:pPr>
        <w:spacing w:after="0" w:line="240" w:lineRule="auto"/>
        <w:ind w:left="1418"/>
        <w:rPr>
          <w:rFonts w:ascii="Times New Roman" w:eastAsia="Times New Roman" w:hAnsi="Times New Roman" w:cs="Times New Roman"/>
          <w:sz w:val="24"/>
          <w:szCs w:val="24"/>
          <w:lang w:eastAsia="cs-CZ"/>
        </w:rPr>
      </w:pPr>
      <w:r w:rsidRPr="00BE3E88">
        <w:rPr>
          <w:rFonts w:ascii="Times New Roman" w:eastAsia="Times New Roman" w:hAnsi="Times New Roman" w:cs="Times New Roman"/>
          <w:lang w:eastAsia="cs-CZ"/>
        </w:rPr>
        <w:t xml:space="preserve">                  </w:t>
      </w:r>
    </w:p>
    <w:p w:rsidR="00B1589A" w:rsidRPr="00B1589A" w:rsidRDefault="00B1589A" w:rsidP="00B1589A">
      <w:pPr>
        <w:numPr>
          <w:ilvl w:val="1"/>
          <w:numId w:val="8"/>
        </w:numPr>
        <w:spacing w:after="0"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za průměr ze ZŠ (přepočtený pro výše uvedené předměty – za obě klasifikační období dohromady)</w:t>
      </w:r>
    </w:p>
    <w:p w:rsidR="00B1589A" w:rsidRPr="004869ED" w:rsidRDefault="00B1589A"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1.00……</w:t>
      </w:r>
      <w:r w:rsidR="00DA0AFF" w:rsidRPr="004869ED">
        <w:rPr>
          <w:rFonts w:ascii="Times New Roman" w:eastAsia="Times New Roman" w:hAnsi="Times New Roman" w:cs="Times New Roman"/>
          <w:sz w:val="18"/>
          <w:lang w:eastAsia="cs-CZ"/>
        </w:rPr>
        <w:t>……….</w:t>
      </w:r>
      <w:r w:rsidRPr="004869ED">
        <w:rPr>
          <w:rFonts w:ascii="Times New Roman" w:eastAsia="Times New Roman" w:hAnsi="Times New Roman" w:cs="Times New Roman"/>
          <w:sz w:val="18"/>
          <w:lang w:eastAsia="cs-CZ"/>
        </w:rPr>
        <w:t>…</w:t>
      </w:r>
      <w:proofErr w:type="gramStart"/>
      <w:r w:rsidRPr="004869ED">
        <w:rPr>
          <w:rFonts w:ascii="Times New Roman" w:eastAsia="Times New Roman" w:hAnsi="Times New Roman" w:cs="Times New Roman"/>
          <w:sz w:val="18"/>
          <w:lang w:eastAsia="cs-CZ"/>
        </w:rPr>
        <w:t>…...5 bodů</w:t>
      </w:r>
      <w:proofErr w:type="gramEnd"/>
    </w:p>
    <w:p w:rsidR="00B1589A" w:rsidRPr="004869ED" w:rsidRDefault="00DA0AFF"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 xml:space="preserve">1.01 až </w:t>
      </w:r>
      <w:r w:rsidR="00B1589A" w:rsidRPr="004869ED">
        <w:rPr>
          <w:rFonts w:ascii="Times New Roman" w:eastAsia="Times New Roman" w:hAnsi="Times New Roman" w:cs="Times New Roman"/>
          <w:sz w:val="18"/>
          <w:lang w:eastAsia="cs-CZ"/>
        </w:rPr>
        <w:t>1.20 ………….. 3 body</w:t>
      </w:r>
    </w:p>
    <w:p w:rsidR="00B1589A" w:rsidRPr="004869ED" w:rsidRDefault="00DA0AFF"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 xml:space="preserve">1.21 </w:t>
      </w:r>
      <w:r w:rsidR="00B1589A" w:rsidRPr="004869ED">
        <w:rPr>
          <w:rFonts w:ascii="Times New Roman" w:eastAsia="Times New Roman" w:hAnsi="Times New Roman" w:cs="Times New Roman"/>
          <w:sz w:val="18"/>
          <w:lang w:eastAsia="cs-CZ"/>
        </w:rPr>
        <w:t>až 1.50 …</w:t>
      </w:r>
      <w:r w:rsidRPr="004869ED">
        <w:rPr>
          <w:rFonts w:ascii="Times New Roman" w:eastAsia="Times New Roman" w:hAnsi="Times New Roman" w:cs="Times New Roman"/>
          <w:sz w:val="18"/>
          <w:lang w:eastAsia="cs-CZ"/>
        </w:rPr>
        <w:t>….</w:t>
      </w:r>
      <w:proofErr w:type="gramStart"/>
      <w:r w:rsidR="00B1589A" w:rsidRPr="004869ED">
        <w:rPr>
          <w:rFonts w:ascii="Times New Roman" w:eastAsia="Times New Roman" w:hAnsi="Times New Roman" w:cs="Times New Roman"/>
          <w:sz w:val="18"/>
          <w:lang w:eastAsia="cs-CZ"/>
        </w:rPr>
        <w:t>…......1 bod</w:t>
      </w:r>
      <w:proofErr w:type="gramEnd"/>
    </w:p>
    <w:p w:rsidR="00B1589A" w:rsidRPr="00B1589A" w:rsidRDefault="00B1589A" w:rsidP="00B1589A">
      <w:pPr>
        <w:numPr>
          <w:ilvl w:val="1"/>
          <w:numId w:val="2"/>
        </w:numPr>
        <w:spacing w:before="120" w:after="200" w:line="240" w:lineRule="auto"/>
        <w:ind w:left="426" w:hanging="426"/>
        <w:jc w:val="both"/>
        <w:rPr>
          <w:rFonts w:ascii="Times New Roman" w:eastAsia="Times New Roman" w:hAnsi="Times New Roman" w:cs="Times New Roman"/>
        </w:rPr>
      </w:pPr>
      <w:r w:rsidRPr="00B1589A">
        <w:rPr>
          <w:rFonts w:ascii="Times New Roman" w:eastAsia="Times New Roman" w:hAnsi="Times New Roman" w:cs="Times New Roman"/>
          <w:szCs w:val="24"/>
        </w:rPr>
        <w:t xml:space="preserve">za další aktivity a výsledky v soutěžích může škola přidělit žákovi </w:t>
      </w:r>
      <w:r w:rsidRPr="00B1589A">
        <w:rPr>
          <w:rFonts w:ascii="Times New Roman" w:eastAsia="Times New Roman" w:hAnsi="Times New Roman" w:cs="Times New Roman"/>
          <w:b/>
          <w:szCs w:val="24"/>
        </w:rPr>
        <w:t>5 bodů</w:t>
      </w:r>
      <w:r w:rsidRPr="00B1589A">
        <w:rPr>
          <w:rFonts w:ascii="Times New Roman" w:eastAsia="Times New Roman" w:hAnsi="Times New Roman" w:cs="Times New Roman"/>
          <w:szCs w:val="24"/>
        </w:rPr>
        <w:t>. T</w:t>
      </w:r>
      <w:r w:rsidRPr="00B1589A">
        <w:rPr>
          <w:rFonts w:ascii="Times New Roman" w:eastAsia="Times New Roman" w:hAnsi="Times New Roman" w:cs="Times New Roman"/>
        </w:rPr>
        <w:t>yto body se připočítávají jen uchazečům, kteří dosáhnou stanovených alespoň 30 bodů dosažených v testech (viz bod a)), ostatním uchazečům se dále body již nepřičítají.</w:t>
      </w:r>
      <w:r w:rsidRPr="00B1589A">
        <w:rPr>
          <w:rFonts w:ascii="Times New Roman" w:eastAsia="Times New Roman" w:hAnsi="Times New Roman" w:cs="Times New Roman"/>
          <w:szCs w:val="24"/>
        </w:rPr>
        <w:t xml:space="preserve"> Další aktivity, zapojení žáka do projektu či výsledky v soutěžích se dokládají alespoň jedním dokladem – např. diplomem, certifikátem, výsledkovou listinou nebo potvrzením základní školy, sportovního oddílu, zájmového útvaru apod., a to připojením takového dokladu k přihlášce ke studiu</w:t>
      </w:r>
      <w:r w:rsidRPr="00B1589A">
        <w:rPr>
          <w:rFonts w:ascii="Times New Roman" w:eastAsia="Times New Roman" w:hAnsi="Times New Roman" w:cs="Times New Roman"/>
          <w:lang w:eastAsia="cs-CZ"/>
        </w:rPr>
        <w:t xml:space="preserve">, případně nejpozději před konáním testování. </w:t>
      </w:r>
    </w:p>
    <w:p w:rsidR="00B1589A" w:rsidRPr="00B1589A" w:rsidRDefault="00B1589A" w:rsidP="00B1589A">
      <w:pPr>
        <w:numPr>
          <w:ilvl w:val="0"/>
          <w:numId w:val="5"/>
        </w:numPr>
        <w:spacing w:after="200" w:line="240" w:lineRule="auto"/>
        <w:ind w:left="426" w:hanging="426"/>
        <w:contextualSpacing/>
        <w:jc w:val="both"/>
        <w:rPr>
          <w:rFonts w:ascii="Times New Roman" w:eastAsia="Times New Roman" w:hAnsi="Times New Roman" w:cs="Times New Roman"/>
          <w:szCs w:val="24"/>
        </w:rPr>
      </w:pPr>
      <w:r w:rsidRPr="00B1589A">
        <w:rPr>
          <w:rFonts w:ascii="Times New Roman" w:eastAsia="Times New Roman" w:hAnsi="Times New Roman" w:cs="Times New Roman"/>
        </w:rPr>
        <w:t>Celkové hodnocení žáka v přijímacím</w:t>
      </w:r>
      <w:r w:rsidRPr="00B1589A">
        <w:rPr>
          <w:rFonts w:ascii="Times New Roman" w:eastAsia="Times New Roman" w:hAnsi="Times New Roman" w:cs="Times New Roman"/>
          <w:szCs w:val="24"/>
        </w:rPr>
        <w:t xml:space="preserve"> řízení bude dáno součtem všech bodů z jednotlivých částí uvedených v bodě a), b), c). Maximální počet bodů je</w:t>
      </w:r>
      <w:r w:rsidRPr="00B1589A">
        <w:rPr>
          <w:rFonts w:ascii="Times New Roman" w:eastAsia="Times New Roman" w:hAnsi="Times New Roman" w:cs="Times New Roman"/>
          <w:b/>
          <w:szCs w:val="24"/>
        </w:rPr>
        <w:t xml:space="preserve"> 130</w:t>
      </w:r>
      <w:r w:rsidRPr="00B1589A">
        <w:rPr>
          <w:rFonts w:ascii="Times New Roman" w:eastAsia="Times New Roman" w:hAnsi="Times New Roman" w:cs="Times New Roman"/>
          <w:szCs w:val="24"/>
        </w:rPr>
        <w:t xml:space="preserve">. </w:t>
      </w:r>
    </w:p>
    <w:p w:rsidR="00B1589A" w:rsidRPr="00B1589A" w:rsidRDefault="00B1589A" w:rsidP="00B1589A">
      <w:pPr>
        <w:spacing w:after="200" w:line="240" w:lineRule="auto"/>
        <w:ind w:left="426" w:hanging="426"/>
        <w:contextualSpacing/>
        <w:jc w:val="both"/>
        <w:rPr>
          <w:rFonts w:ascii="Times New Roman" w:eastAsia="Times New Roman" w:hAnsi="Times New Roman" w:cs="Times New Roman"/>
          <w:sz w:val="10"/>
          <w:szCs w:val="24"/>
        </w:rPr>
      </w:pPr>
    </w:p>
    <w:p w:rsidR="00B1589A" w:rsidRPr="00B1589A" w:rsidRDefault="00B1589A" w:rsidP="00B1589A">
      <w:pPr>
        <w:numPr>
          <w:ilvl w:val="0"/>
          <w:numId w:val="5"/>
        </w:numPr>
        <w:spacing w:after="200" w:line="240" w:lineRule="auto"/>
        <w:ind w:left="426" w:hanging="426"/>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na základě dosažených výsledků bude sestaveno pořadí uchazečů, přímo přijato bude maximálně prvních 30.</w:t>
      </w:r>
    </w:p>
    <w:p w:rsidR="00B1589A" w:rsidRPr="00B1589A" w:rsidRDefault="00B1589A" w:rsidP="00B1589A">
      <w:pPr>
        <w:spacing w:after="200" w:line="240" w:lineRule="auto"/>
        <w:ind w:left="426" w:hanging="426"/>
        <w:contextualSpacing/>
        <w:jc w:val="both"/>
        <w:rPr>
          <w:rFonts w:ascii="Times New Roman" w:eastAsia="Times New Roman" w:hAnsi="Times New Roman" w:cs="Times New Roman"/>
          <w:sz w:val="10"/>
          <w:szCs w:val="10"/>
        </w:rPr>
      </w:pPr>
    </w:p>
    <w:p w:rsidR="00727DFB" w:rsidRPr="00FE17A2" w:rsidRDefault="00B1589A" w:rsidP="00FE17A2">
      <w:pPr>
        <w:pStyle w:val="Bezmezer"/>
        <w:numPr>
          <w:ilvl w:val="0"/>
          <w:numId w:val="5"/>
        </w:numPr>
        <w:ind w:left="426" w:hanging="426"/>
        <w:rPr>
          <w:rFonts w:ascii="Times New Roman" w:hAnsi="Times New Roman"/>
          <w:szCs w:val="24"/>
        </w:rPr>
      </w:pPr>
      <w:r w:rsidRPr="00FE17A2">
        <w:rPr>
          <w:rFonts w:ascii="Times New Roman" w:hAnsi="Times New Roman"/>
          <w:lang w:eastAsia="cs-CZ"/>
        </w:rPr>
        <w:lastRenderedPageBreak/>
        <w:t xml:space="preserve">V případě rovnosti bodů bude mít nejdříve přednost při přijetí uchazeč s lepším výsledkem při testování, poté uchazeč s lepším studijním průměrem na konci 4. a v pololetí 5. třídy (z výše uvedených vybraných předmětů – viz *bod b)), dále uchazeč s lepším celkovým studijním průměrem na konci 4. a v pololetí 5. třídy, dále uchazeč s lepším celkovým studijním průměrem v pololetí 5. třídy, dále uchazeč s nejlepším souhrnným prospěchem z matematiky a českého jazyka v pololetí 5. třídy, </w:t>
      </w:r>
      <w:r w:rsidRPr="00FE17A2">
        <w:rPr>
          <w:rFonts w:ascii="Times New Roman" w:hAnsi="Times New Roman"/>
        </w:rPr>
        <w:t>dále uchazeč s nižším výsledkem součtu pořadí z testu MAT a ČJL, poté uchazeč s lepším studijním průměrem v pololetí 5. třídy (z výše uvedených vybraných předmětů – viz *bod b)), dále uchazeč, který má lepší součet známek za anglický jazyk na</w:t>
      </w:r>
      <w:r w:rsidR="00727DFB" w:rsidRPr="00FE17A2">
        <w:rPr>
          <w:rFonts w:ascii="Times New Roman" w:hAnsi="Times New Roman"/>
        </w:rPr>
        <w:t xml:space="preserve"> konci 4. a v pololetí 5. třídy.</w:t>
      </w:r>
      <w:r w:rsidRPr="00FE17A2">
        <w:rPr>
          <w:rFonts w:ascii="Times New Roman" w:hAnsi="Times New Roman"/>
        </w:rPr>
        <w:t xml:space="preserve"> </w:t>
      </w:r>
      <w:r w:rsidR="00727DFB" w:rsidRPr="00FE17A2">
        <w:rPr>
          <w:rFonts w:ascii="Times New Roman" w:hAnsi="Times New Roman"/>
          <w:szCs w:val="24"/>
          <w:shd w:val="clear" w:color="auto" w:fill="FFFFFF"/>
        </w:rPr>
        <w:t>V případě další shody bude mít výhodnější pořadí uchazeč, který získá více bodů podle bodového hodnocení komplexů úloh jednotné přijímací zkoušky z matematiky (MAT) a českého jazyka a literatury (ČJL) v tomto pořadí:</w:t>
      </w:r>
    </w:p>
    <w:p w:rsidR="00727DFB" w:rsidRPr="00A6307B" w:rsidRDefault="00727DFB" w:rsidP="00FE17A2">
      <w:pPr>
        <w:pStyle w:val="Bezmezer"/>
        <w:ind w:left="708"/>
        <w:rPr>
          <w:rFonts w:ascii="Times New Roman" w:hAnsi="Times New Roman"/>
          <w:sz w:val="20"/>
        </w:rPr>
      </w:pPr>
      <w:r w:rsidRPr="00A6307B">
        <w:rPr>
          <w:rFonts w:ascii="Times New Roman" w:hAnsi="Times New Roman"/>
          <w:sz w:val="20"/>
          <w:szCs w:val="24"/>
          <w:shd w:val="clear" w:color="auto" w:fill="FFFFFF"/>
        </w:rPr>
        <w:t>1) úlohy z MA</w:t>
      </w:r>
      <w:r w:rsidR="00A6307B" w:rsidRPr="00A6307B">
        <w:rPr>
          <w:rFonts w:ascii="Times New Roman" w:hAnsi="Times New Roman"/>
          <w:sz w:val="20"/>
          <w:szCs w:val="24"/>
          <w:shd w:val="clear" w:color="auto" w:fill="FFFFFF"/>
        </w:rPr>
        <w:t>T</w:t>
      </w:r>
      <w:r w:rsidRPr="00A6307B">
        <w:rPr>
          <w:rFonts w:ascii="Times New Roman" w:hAnsi="Times New Roman"/>
          <w:sz w:val="20"/>
          <w:szCs w:val="24"/>
          <w:shd w:val="clear" w:color="auto" w:fill="FFFFFF"/>
        </w:rPr>
        <w:t xml:space="preserve"> ověřující tuto oblast: </w:t>
      </w:r>
      <w:r w:rsidRPr="00A6307B">
        <w:rPr>
          <w:rFonts w:ascii="Times New Roman" w:hAnsi="Times New Roman"/>
          <w:sz w:val="20"/>
        </w:rPr>
        <w:t>závislosti a vztahy, čtení a třídění informací, práce s daty,</w:t>
      </w:r>
    </w:p>
    <w:p w:rsidR="00727DFB" w:rsidRPr="00A6307B" w:rsidRDefault="00727DFB" w:rsidP="00FE17A2">
      <w:pPr>
        <w:pStyle w:val="Bezmezer"/>
        <w:ind w:left="708"/>
        <w:rPr>
          <w:rFonts w:ascii="Times New Roman" w:hAnsi="Times New Roman"/>
          <w:sz w:val="20"/>
          <w:szCs w:val="24"/>
          <w:shd w:val="clear" w:color="auto" w:fill="FFFFFF"/>
        </w:rPr>
      </w:pPr>
      <w:r w:rsidRPr="00A6307B">
        <w:rPr>
          <w:rFonts w:ascii="Times New Roman" w:hAnsi="Times New Roman"/>
          <w:sz w:val="20"/>
          <w:szCs w:val="24"/>
          <w:shd w:val="clear" w:color="auto" w:fill="FFFFFF"/>
        </w:rPr>
        <w:t>2) úlohy z ČJL ověřující tuto oblast: porozumění textu,</w:t>
      </w:r>
    </w:p>
    <w:p w:rsidR="00727DFB" w:rsidRPr="00A6307B" w:rsidRDefault="00727DFB" w:rsidP="00FE17A2">
      <w:pPr>
        <w:pStyle w:val="Bezmezer"/>
        <w:ind w:left="708"/>
        <w:rPr>
          <w:rFonts w:ascii="Times New Roman" w:hAnsi="Times New Roman"/>
          <w:sz w:val="20"/>
          <w:szCs w:val="24"/>
          <w:shd w:val="clear" w:color="auto" w:fill="FFFFFF"/>
        </w:rPr>
      </w:pPr>
      <w:r w:rsidRPr="00A6307B">
        <w:rPr>
          <w:rFonts w:ascii="Times New Roman" w:hAnsi="Times New Roman"/>
          <w:sz w:val="20"/>
          <w:szCs w:val="24"/>
          <w:shd w:val="clear" w:color="auto" w:fill="FFFFFF"/>
        </w:rPr>
        <w:t>3) úlohy z ČJL ověřující tuto oblast: znalost pravidel českého pravopisu,</w:t>
      </w:r>
    </w:p>
    <w:p w:rsidR="00727DFB" w:rsidRPr="00A6307B" w:rsidRDefault="00727DFB" w:rsidP="00FE17A2">
      <w:pPr>
        <w:pStyle w:val="Bezmezer"/>
        <w:ind w:left="708"/>
        <w:rPr>
          <w:rFonts w:ascii="Times New Roman" w:hAnsi="Times New Roman"/>
          <w:sz w:val="20"/>
          <w:szCs w:val="24"/>
        </w:rPr>
      </w:pPr>
      <w:r w:rsidRPr="00A6307B">
        <w:rPr>
          <w:rFonts w:ascii="Times New Roman" w:hAnsi="Times New Roman"/>
          <w:sz w:val="20"/>
          <w:szCs w:val="24"/>
          <w:shd w:val="clear" w:color="auto" w:fill="FFFFFF"/>
        </w:rPr>
        <w:t>4) úlohy z MA</w:t>
      </w:r>
      <w:r w:rsidR="00A6307B" w:rsidRPr="00A6307B">
        <w:rPr>
          <w:rFonts w:ascii="Times New Roman" w:hAnsi="Times New Roman"/>
          <w:sz w:val="20"/>
          <w:szCs w:val="24"/>
          <w:shd w:val="clear" w:color="auto" w:fill="FFFFFF"/>
        </w:rPr>
        <w:t>T</w:t>
      </w:r>
      <w:r w:rsidRPr="00A6307B">
        <w:rPr>
          <w:rFonts w:ascii="Times New Roman" w:hAnsi="Times New Roman"/>
          <w:sz w:val="20"/>
          <w:szCs w:val="24"/>
          <w:shd w:val="clear" w:color="auto" w:fill="FFFFFF"/>
        </w:rPr>
        <w:t xml:space="preserve"> ověřující tuto oblast: geometrie v rovině a prostoru.</w:t>
      </w:r>
    </w:p>
    <w:p w:rsidR="00FE17A2" w:rsidRPr="00FE17A2" w:rsidRDefault="00FE17A2" w:rsidP="00FE17A2">
      <w:pPr>
        <w:pStyle w:val="Bezmezer"/>
        <w:ind w:left="426"/>
        <w:jc w:val="both"/>
        <w:rPr>
          <w:rFonts w:ascii="Times New Roman" w:hAnsi="Times New Roman"/>
          <w:sz w:val="10"/>
          <w:lang w:eastAsia="cs-CZ"/>
        </w:rPr>
      </w:pPr>
    </w:p>
    <w:p w:rsidR="00B1589A" w:rsidRPr="00FE17A2" w:rsidRDefault="00B1589A" w:rsidP="00FE17A2">
      <w:pPr>
        <w:pStyle w:val="Bezmezer"/>
        <w:ind w:left="426"/>
        <w:jc w:val="both"/>
        <w:rPr>
          <w:rFonts w:ascii="Times New Roman" w:hAnsi="Times New Roman"/>
          <w:szCs w:val="24"/>
        </w:rPr>
      </w:pPr>
      <w:r w:rsidRPr="00FE17A2">
        <w:rPr>
          <w:rFonts w:ascii="Times New Roman" w:hAnsi="Times New Roman"/>
          <w:lang w:eastAsia="cs-CZ"/>
        </w:rPr>
        <w:t xml:space="preserve">Při shodě i </w:t>
      </w:r>
      <w:r w:rsidR="00727DFB" w:rsidRPr="00FE17A2">
        <w:rPr>
          <w:rFonts w:ascii="Times New Roman" w:hAnsi="Times New Roman"/>
          <w:lang w:eastAsia="cs-CZ"/>
        </w:rPr>
        <w:t xml:space="preserve">po těchto </w:t>
      </w:r>
      <w:r w:rsidRPr="00FE17A2">
        <w:rPr>
          <w:rFonts w:ascii="Times New Roman" w:hAnsi="Times New Roman"/>
          <w:lang w:eastAsia="cs-CZ"/>
        </w:rPr>
        <w:t xml:space="preserve">uvedených doplňujících kritérií </w:t>
      </w:r>
      <w:r w:rsidR="00727DFB" w:rsidRPr="00FE17A2">
        <w:rPr>
          <w:rFonts w:ascii="Times New Roman" w:hAnsi="Times New Roman"/>
          <w:lang w:eastAsia="cs-CZ"/>
        </w:rPr>
        <w:t>bude mít přednost při přijetí uchazeč, který předložil doklady o úspěších v soutěžích nebo zapojení do projektů. Při shodě i v posledním kritériu uvedených doplňujících kritérií rozhodne los.</w:t>
      </w: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p>
    <w:p w:rsidR="005E3DD4" w:rsidRPr="00B1589A" w:rsidRDefault="005E3DD4" w:rsidP="005E3DD4">
      <w:pPr>
        <w:spacing w:after="120" w:line="276" w:lineRule="auto"/>
        <w:contextualSpacing/>
        <w:jc w:val="both"/>
        <w:rPr>
          <w:rFonts w:ascii="Times New Roman" w:eastAsia="Times New Roman" w:hAnsi="Times New Roman" w:cs="Times New Roman"/>
          <w:b/>
          <w:bCs/>
          <w:u w:val="single"/>
        </w:rPr>
      </w:pPr>
      <w:r w:rsidRPr="00B1589A">
        <w:rPr>
          <w:rFonts w:ascii="Times New Roman" w:eastAsia="Times New Roman" w:hAnsi="Times New Roman" w:cs="Times New Roman"/>
          <w:b/>
          <w:bCs/>
          <w:u w:val="single"/>
        </w:rPr>
        <w:t>Předpokládaný počet přijímaných uchazečů</w:t>
      </w:r>
    </w:p>
    <w:p w:rsidR="005E3DD4" w:rsidRPr="00B1589A" w:rsidRDefault="005E3DD4" w:rsidP="005E3DD4">
      <w:pPr>
        <w:spacing w:before="120" w:after="120" w:line="240" w:lineRule="auto"/>
        <w:jc w:val="both"/>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Předpokládá se, že ve školním roce 20</w:t>
      </w:r>
      <w:r>
        <w:rPr>
          <w:rFonts w:ascii="Times New Roman" w:eastAsia="Times New Roman" w:hAnsi="Times New Roman" w:cs="Times New Roman"/>
          <w:lang w:eastAsia="cs-CZ"/>
        </w:rPr>
        <w:t>20/2021</w:t>
      </w:r>
      <w:r w:rsidRPr="00B1589A">
        <w:rPr>
          <w:rFonts w:ascii="Times New Roman" w:eastAsia="Times New Roman" w:hAnsi="Times New Roman" w:cs="Times New Roman"/>
          <w:lang w:eastAsia="cs-CZ"/>
        </w:rPr>
        <w:t xml:space="preserve"> bud</w:t>
      </w:r>
      <w:r>
        <w:rPr>
          <w:rFonts w:ascii="Times New Roman" w:eastAsia="Times New Roman" w:hAnsi="Times New Roman" w:cs="Times New Roman"/>
          <w:lang w:eastAsia="cs-CZ"/>
        </w:rPr>
        <w:t>e</w:t>
      </w:r>
      <w:r w:rsidRPr="00B1589A">
        <w:rPr>
          <w:rFonts w:ascii="Times New Roman" w:eastAsia="Times New Roman" w:hAnsi="Times New Roman" w:cs="Times New Roman"/>
          <w:lang w:eastAsia="cs-CZ"/>
        </w:rPr>
        <w:t xml:space="preserve"> otevřen</w:t>
      </w:r>
      <w:r>
        <w:rPr>
          <w:rFonts w:ascii="Times New Roman" w:eastAsia="Times New Roman" w:hAnsi="Times New Roman" w:cs="Times New Roman"/>
          <w:lang w:eastAsia="cs-CZ"/>
        </w:rPr>
        <w:t>a</w:t>
      </w:r>
      <w:r w:rsidRPr="00B1589A">
        <w:rPr>
          <w:rFonts w:ascii="Times New Roman" w:eastAsia="Times New Roman" w:hAnsi="Times New Roman" w:cs="Times New Roman"/>
          <w:lang w:eastAsia="cs-CZ"/>
        </w:rPr>
        <w:t xml:space="preserve">: </w:t>
      </w:r>
    </w:p>
    <w:p w:rsidR="005E3DD4" w:rsidRPr="00B1589A" w:rsidRDefault="005E3DD4" w:rsidP="005E3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 xml:space="preserve">1 třída všeobecného osmiletého studia gymnázia – maximální předpokládaný počet žáků - 30 </w:t>
      </w:r>
    </w:p>
    <w:p w:rsidR="005E3DD4" w:rsidRPr="00B1589A" w:rsidRDefault="005E3DD4" w:rsidP="005E3DD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1 třída všeobecného čtyřletého studia gymnázia</w:t>
      </w:r>
      <w:r w:rsidRPr="00B1589A">
        <w:rPr>
          <w:rFonts w:ascii="Times New Roman" w:eastAsia="Times New Roman" w:hAnsi="Times New Roman" w:cs="Times New Roman"/>
          <w:lang w:eastAsia="cs-CZ"/>
        </w:rPr>
        <w:tab/>
        <w:t>– maximální předpokládaný počet žáků – 30</w:t>
      </w:r>
    </w:p>
    <w:p w:rsidR="005E3DD4" w:rsidRDefault="005E3DD4" w:rsidP="00B1589A">
      <w:pPr>
        <w:spacing w:after="200" w:line="240" w:lineRule="auto"/>
        <w:rPr>
          <w:rFonts w:ascii="Times New Roman" w:eastAsia="Times New Roman" w:hAnsi="Times New Roman" w:cs="Times New Roman"/>
        </w:rPr>
      </w:pPr>
    </w:p>
    <w:p w:rsidR="00B1589A" w:rsidRPr="00B1589A" w:rsidRDefault="00F73991" w:rsidP="00B1589A">
      <w:pPr>
        <w:spacing w:after="20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13. 5. 2020</w:t>
      </w:r>
      <w:r w:rsidR="00B1589A" w:rsidRPr="00B1589A">
        <w:rPr>
          <w:rFonts w:ascii="Times New Roman" w:eastAsia="Times New Roman" w:hAnsi="Times New Roman" w:cs="Times New Roman"/>
          <w:color w:val="FF0000"/>
        </w:rPr>
        <w:t xml:space="preserve">       </w:t>
      </w:r>
      <w:r w:rsidR="00B1589A" w:rsidRPr="00B1589A">
        <w:rPr>
          <w:rFonts w:ascii="Times New Roman" w:eastAsia="Times New Roman" w:hAnsi="Times New Roman" w:cs="Times New Roman"/>
        </w:rPr>
        <w:t xml:space="preserve">                                                                             PaedDr.  Milan Báča, ředitel školy </w:t>
      </w:r>
      <w:proofErr w:type="gramStart"/>
      <w:r w:rsidR="00B1589A" w:rsidRPr="00B1589A">
        <w:rPr>
          <w:rFonts w:ascii="Times New Roman" w:eastAsia="Times New Roman" w:hAnsi="Times New Roman" w:cs="Times New Roman"/>
        </w:rPr>
        <w:t>v.r.</w:t>
      </w:r>
      <w:proofErr w:type="gramEnd"/>
    </w:p>
    <w:p w:rsidR="00B1589A" w:rsidRPr="00B1589A" w:rsidRDefault="00B1589A" w:rsidP="00B1589A">
      <w:pPr>
        <w:rPr>
          <w:rFonts w:ascii="Times New Roman" w:eastAsia="Times New Roman" w:hAnsi="Times New Roman" w:cs="Times New Roman"/>
        </w:rPr>
      </w:pPr>
    </w:p>
    <w:p w:rsidR="00F32E23" w:rsidRDefault="00F32E23"/>
    <w:sectPr w:rsidR="00F32E23" w:rsidSect="007E72A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090"/>
    <w:multiLevelType w:val="multilevel"/>
    <w:tmpl w:val="7590825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4B240D"/>
    <w:multiLevelType w:val="hybridMultilevel"/>
    <w:tmpl w:val="5B02ED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2B1359"/>
    <w:multiLevelType w:val="hybridMultilevel"/>
    <w:tmpl w:val="F2429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3D6B13"/>
    <w:multiLevelType w:val="hybridMultilevel"/>
    <w:tmpl w:val="EA38044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05050FB"/>
    <w:multiLevelType w:val="hybridMultilevel"/>
    <w:tmpl w:val="0A1662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61B0E36"/>
    <w:multiLevelType w:val="hybridMultilevel"/>
    <w:tmpl w:val="B3509B1E"/>
    <w:lvl w:ilvl="0" w:tplc="0405000F">
      <w:start w:val="1"/>
      <w:numFmt w:val="decimal"/>
      <w:lvlText w:val="%1."/>
      <w:lvlJc w:val="left"/>
      <w:pPr>
        <w:ind w:left="360" w:hanging="360"/>
      </w:pPr>
      <w:rPr>
        <w:rFonts w:cs="Times New Roman"/>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26827CBD"/>
    <w:multiLevelType w:val="multilevel"/>
    <w:tmpl w:val="5D702B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86305F5"/>
    <w:multiLevelType w:val="hybridMultilevel"/>
    <w:tmpl w:val="F93AE0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F7308A"/>
    <w:multiLevelType w:val="hybridMultilevel"/>
    <w:tmpl w:val="50CAD4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7FA15C9"/>
    <w:multiLevelType w:val="hybridMultilevel"/>
    <w:tmpl w:val="028883B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50811C52"/>
    <w:multiLevelType w:val="hybridMultilevel"/>
    <w:tmpl w:val="2C76037A"/>
    <w:lvl w:ilvl="0" w:tplc="D6561EC8">
      <w:start w:val="1"/>
      <w:numFmt w:val="lowerLetter"/>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2D569D5"/>
    <w:multiLevelType w:val="hybridMultilevel"/>
    <w:tmpl w:val="2C76037A"/>
    <w:lvl w:ilvl="0" w:tplc="D6561EC8">
      <w:start w:val="1"/>
      <w:numFmt w:val="lowerLetter"/>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3B20E5F"/>
    <w:multiLevelType w:val="hybridMultilevel"/>
    <w:tmpl w:val="6A269922"/>
    <w:lvl w:ilvl="0" w:tplc="D6561EC8">
      <w:start w:val="1"/>
      <w:numFmt w:val="lowerLetter"/>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AA81771"/>
    <w:multiLevelType w:val="multilevel"/>
    <w:tmpl w:val="346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138DE"/>
    <w:multiLevelType w:val="hybridMultilevel"/>
    <w:tmpl w:val="B4C8F4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6"/>
  </w:num>
  <w:num w:numId="4">
    <w:abstractNumId w:val="8"/>
  </w:num>
  <w:num w:numId="5">
    <w:abstractNumId w:val="9"/>
  </w:num>
  <w:num w:numId="6">
    <w:abstractNumId w:val="12"/>
  </w:num>
  <w:num w:numId="7">
    <w:abstractNumId w:val="4"/>
  </w:num>
  <w:num w:numId="8">
    <w:abstractNumId w:val="7"/>
  </w:num>
  <w:num w:numId="9">
    <w:abstractNumId w:val="3"/>
  </w:num>
  <w:num w:numId="10">
    <w:abstractNumId w:val="5"/>
  </w:num>
  <w:num w:numId="11">
    <w:abstractNumId w:val="10"/>
  </w:num>
  <w:num w:numId="12">
    <w:abstractNumId w:val="11"/>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9A"/>
    <w:rsid w:val="00025746"/>
    <w:rsid w:val="001422B7"/>
    <w:rsid w:val="001E372F"/>
    <w:rsid w:val="0023673F"/>
    <w:rsid w:val="00291FF7"/>
    <w:rsid w:val="003D04D1"/>
    <w:rsid w:val="00484EBD"/>
    <w:rsid w:val="004869ED"/>
    <w:rsid w:val="004D11E1"/>
    <w:rsid w:val="004D14F3"/>
    <w:rsid w:val="00596EFF"/>
    <w:rsid w:val="005C3A06"/>
    <w:rsid w:val="005E3DD4"/>
    <w:rsid w:val="00647451"/>
    <w:rsid w:val="00712144"/>
    <w:rsid w:val="00727DFB"/>
    <w:rsid w:val="00757B4B"/>
    <w:rsid w:val="00912953"/>
    <w:rsid w:val="0094328C"/>
    <w:rsid w:val="00944801"/>
    <w:rsid w:val="009743B9"/>
    <w:rsid w:val="009B2961"/>
    <w:rsid w:val="00A26AFA"/>
    <w:rsid w:val="00A6307B"/>
    <w:rsid w:val="00B1589A"/>
    <w:rsid w:val="00B16E15"/>
    <w:rsid w:val="00BB63D6"/>
    <w:rsid w:val="00BE3E88"/>
    <w:rsid w:val="00C02888"/>
    <w:rsid w:val="00C04AF2"/>
    <w:rsid w:val="00C30992"/>
    <w:rsid w:val="00C61113"/>
    <w:rsid w:val="00DA0AFF"/>
    <w:rsid w:val="00DF1E94"/>
    <w:rsid w:val="00E02509"/>
    <w:rsid w:val="00EC1E42"/>
    <w:rsid w:val="00F32E23"/>
    <w:rsid w:val="00F42919"/>
    <w:rsid w:val="00F73991"/>
    <w:rsid w:val="00FD1F5B"/>
    <w:rsid w:val="00FD7760"/>
    <w:rsid w:val="00FE1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B10E4"/>
  <w15:chartTrackingRefBased/>
  <w15:docId w15:val="{86D96201-6638-445B-8EC8-2F6EF6AB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1589A"/>
    <w:pPr>
      <w:spacing w:after="0" w:line="240" w:lineRule="auto"/>
    </w:pPr>
    <w:rPr>
      <w:rFonts w:ascii="Calibri" w:eastAsia="Times New Roman" w:hAnsi="Calibri" w:cs="Times New Roman"/>
    </w:rPr>
  </w:style>
  <w:style w:type="paragraph" w:styleId="Odstavecseseznamem">
    <w:name w:val="List Paragraph"/>
    <w:basedOn w:val="Normln"/>
    <w:uiPriority w:val="34"/>
    <w:rsid w:val="00B1589A"/>
    <w:pPr>
      <w:spacing w:after="120" w:line="276" w:lineRule="auto"/>
      <w:ind w:left="720"/>
      <w:contextualSpacing/>
      <w:jc w:val="both"/>
    </w:pPr>
    <w:rPr>
      <w:rFonts w:ascii="Calibri" w:eastAsia="Times New Roman" w:hAnsi="Calibri" w:cs="Times New Roman"/>
    </w:rPr>
  </w:style>
  <w:style w:type="paragraph" w:styleId="Zkladntext">
    <w:name w:val="Body Text"/>
    <w:basedOn w:val="Normln"/>
    <w:link w:val="ZkladntextChar"/>
    <w:uiPriority w:val="99"/>
    <w:rsid w:val="00B1589A"/>
    <w:pPr>
      <w:spacing w:after="120" w:line="240" w:lineRule="auto"/>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uiPriority w:val="99"/>
    <w:rsid w:val="00B1589A"/>
    <w:rPr>
      <w:rFonts w:ascii="Arial" w:eastAsia="Times New Roman" w:hAnsi="Arial" w:cs="Arial"/>
      <w:sz w:val="24"/>
      <w:szCs w:val="24"/>
      <w:lang w:eastAsia="cs-CZ"/>
    </w:rPr>
  </w:style>
  <w:style w:type="character" w:styleId="Hypertextovodkaz">
    <w:name w:val="Hyperlink"/>
    <w:basedOn w:val="Standardnpsmoodstavce"/>
    <w:uiPriority w:val="99"/>
    <w:unhideWhenUsed/>
    <w:rsid w:val="00BB63D6"/>
    <w:rPr>
      <w:color w:val="0000FF"/>
      <w:u w:val="single"/>
    </w:rPr>
  </w:style>
  <w:style w:type="paragraph" w:styleId="Textbubliny">
    <w:name w:val="Balloon Text"/>
    <w:basedOn w:val="Normln"/>
    <w:link w:val="TextbublinyChar"/>
    <w:uiPriority w:val="99"/>
    <w:semiHidden/>
    <w:unhideWhenUsed/>
    <w:rsid w:val="005C3A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3A06"/>
    <w:rPr>
      <w:rFonts w:ascii="Segoe UI" w:hAnsi="Segoe UI" w:cs="Segoe UI"/>
      <w:sz w:val="18"/>
      <w:szCs w:val="18"/>
    </w:rPr>
  </w:style>
  <w:style w:type="paragraph" w:customStyle="1" w:styleId="Default">
    <w:name w:val="Default"/>
    <w:rsid w:val="00FD77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08547-3841-497A-90B4-4A197B5A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10248</Characters>
  <Application>Microsoft Office Word</Application>
  <DocSecurity>0</DocSecurity>
  <Lines>157</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cp:lastModifiedBy>
  <cp:revision>2</cp:revision>
  <cp:lastPrinted>2020-01-28T09:21:00Z</cp:lastPrinted>
  <dcterms:created xsi:type="dcterms:W3CDTF">2020-05-21T12:25:00Z</dcterms:created>
  <dcterms:modified xsi:type="dcterms:W3CDTF">2020-05-21T12:25:00Z</dcterms:modified>
</cp:coreProperties>
</file>