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31" w:rsidRPr="005E7FFE" w:rsidRDefault="008B7C5C">
      <w:pPr>
        <w:rPr>
          <w:color w:val="FF0000"/>
        </w:rPr>
      </w:pPr>
      <w:r>
        <w:rPr>
          <w:noProof/>
          <w:color w:val="FF0000"/>
          <w:lang w:eastAsia="cs-CZ"/>
        </w:rPr>
        <w:pict>
          <v:shapetype id="_x0000_t202" coordsize="21600,21600" o:spt="202" path="m,l,21600r21600,l21600,xe">
            <v:stroke joinstyle="miter"/>
            <v:path gradientshapeok="t" o:connecttype="rect"/>
          </v:shapetype>
          <v:shape id="Textové pole 2" o:spid="_x0000_s1026" type="#_x0000_t202" style="position:absolute;margin-left:7.9pt;margin-top:-69.95pt;width:532.7pt;height:636.05pt;z-index:-251658752;visibility:visible;mso-width-relative:margin;mso-height-relative:margin" wrapcoords="0 0 0 21627 15717 21688 21600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sZtFAIAAPoDAAAOAAAAZHJzL2Uyb0RvYy54bWysU1tu2zAQ/C/QOxD8ryUrfgqWgzRpigLp&#10;A0h6AIqiLKIklyVpS+6Neo5erEvKcYz2r6g+CFK7O7szHG6uB63IQTgvwVR0OskpEYZDI82uol+f&#10;7t+sKPGBmYYpMKKiR+Hp9fb1q01vS1FAB6oRjiCI8WVvK9qFYMss87wTmvkJWGEw2ILTLODR7bLG&#10;sR7RtcqKPF9kPbjGOuDCe/x7NwbpNuG3reDhc9t6EYiqKM4W0urSWsc1225YuXPMdpKfxmD/MIVm&#10;0mDTM9QdC4zsnfwLSkvuwEMbJhx0Bm0ruUgckM00/4PNY8esSFxQHG/PMvn/B8s/Hb44IpuKXuVL&#10;SgzTeElPYghw+PWTWFCCFFGk3voScx8tZofhLQx42Ymwtw/Av3li4LZjZidunIO+E6zBIaexMrso&#10;HXF8BKn7j9BgL7YPkICG1umoIGpCEB0v63i+IJyHcPy5WC7mxRpDHGOrfLlcXc1TD1Y+l1vnw3sB&#10;msRNRR06IMGzw4MPcRxWPqfEbgbupVLJBcqQvqLreTFPBRcRLQOaVEkdm8ZvtE1k+c40qTgwqcY9&#10;NlDmRDsyHTmHoR4wMWpRQ3NEARyMZsTHg5sO3A9KejRiRf33PXOCEvXBoIjr6WwWnZsOs/mywIO7&#10;jNSXEWY4QlU0UDJub0Ny+8j1BsVuZZLhZZLTrGiwpM7pMUQHX55T1suT3f4GAAD//wMAUEsDBBQA&#10;BgAIAAAAIQDPFdb+4AAAAA0BAAAPAAAAZHJzL2Rvd25yZXYueG1sTI/BTsMwEETvSPyDtZW4tXZS&#10;WjUhToVAXEGUgsTNjbdJ1HgdxW4T/p7tCW4zmtHs22I7uU5ccAitJw3JQoFAqrxtqdaw/3iZb0CE&#10;aMiazhNq+MEA2/L2pjC59SO942UXa8EjFHKjoYmxz6UMVYPOhIXvkTg7+sGZyHaopR3MyOOuk6lS&#10;a+lMS3yhMT0+NViddmen4fP1+P11r97qZ7fqRz8pSS6TWt/NpscHEBGn+FeGKz6jQ8lMB38mG0TH&#10;fsXkUcM8WWYZiGtDbZIUxIFVskxTkGUh/39R/gIAAP//AwBQSwECLQAUAAYACAAAACEAtoM4kv4A&#10;AADhAQAAEwAAAAAAAAAAAAAAAAAAAAAAW0NvbnRlbnRfVHlwZXNdLnhtbFBLAQItABQABgAIAAAA&#10;IQA4/SH/1gAAAJQBAAALAAAAAAAAAAAAAAAAAC8BAABfcmVscy8ucmVsc1BLAQItABQABgAIAAAA&#10;IQCE3sZtFAIAAPoDAAAOAAAAAAAAAAAAAAAAAC4CAABkcnMvZTJvRG9jLnhtbFBLAQItABQABgAI&#10;AAAAIQDPFdb+4AAAAA0BAAAPAAAAAAAAAAAAAAAAAG4EAABkcnMvZG93bnJldi54bWxQSwUGAAAA&#10;AAQABADzAAAAewUAAAAA&#10;" filled="f" stroked="f">
            <v:textbox>
              <w:txbxContent>
                <w:p w:rsidR="00D139D9" w:rsidRPr="00D139D9" w:rsidRDefault="00D139D9" w:rsidP="00D139D9">
                  <w:pPr>
                    <w:spacing w:after="120"/>
                    <w:jc w:val="both"/>
                    <w:rPr>
                      <w:rFonts w:ascii="Calibri" w:hAnsi="Calibri" w:cs="Calibri"/>
                      <w:b/>
                      <w:sz w:val="24"/>
                      <w:szCs w:val="24"/>
                    </w:rPr>
                  </w:pPr>
                  <w:r w:rsidRPr="00D139D9">
                    <w:rPr>
                      <w:rFonts w:ascii="Calibri" w:hAnsi="Calibri" w:cs="Calibri"/>
                      <w:b/>
                      <w:sz w:val="24"/>
                      <w:szCs w:val="24"/>
                    </w:rPr>
                    <w:t xml:space="preserve">Vážení </w:t>
                  </w:r>
                  <w:r w:rsidR="00C2224A">
                    <w:rPr>
                      <w:rFonts w:ascii="Calibri" w:hAnsi="Calibri" w:cs="Calibri"/>
                      <w:b/>
                      <w:sz w:val="24"/>
                      <w:szCs w:val="24"/>
                    </w:rPr>
                    <w:t xml:space="preserve">studenti a </w:t>
                  </w:r>
                  <w:r w:rsidRPr="00D139D9">
                    <w:rPr>
                      <w:rFonts w:ascii="Calibri" w:hAnsi="Calibri" w:cs="Calibri"/>
                      <w:b/>
                      <w:sz w:val="24"/>
                      <w:szCs w:val="24"/>
                    </w:rPr>
                    <w:t>rodiče,</w:t>
                  </w:r>
                </w:p>
                <w:p w:rsidR="00D139D9" w:rsidRPr="005E7FFE" w:rsidRDefault="00D139D9" w:rsidP="00D139D9">
                  <w:pPr>
                    <w:jc w:val="both"/>
                    <w:rPr>
                      <w:rFonts w:ascii="Calibri" w:hAnsi="Calibri" w:cs="Calibri"/>
                    </w:rPr>
                  </w:pPr>
                  <w:r w:rsidRPr="005E7FFE">
                    <w:rPr>
                      <w:rFonts w:ascii="Calibri" w:hAnsi="Calibri" w:cs="Calibri"/>
                    </w:rPr>
                    <w:t xml:space="preserve">   rádi bychom Vás informovali, že naše škola vydává svým studentům mezinárodní studentský průkaz ISIC. Tento průkaz je především identifikačním dokladem, který potvrzuje studium na naší škole, ale rovněž je mezinárodně uznávaným dokladem studenta, akceptovaným ve</w:t>
                  </w:r>
                  <w:r w:rsidR="00E510D3">
                    <w:rPr>
                      <w:rFonts w:ascii="Calibri" w:hAnsi="Calibri" w:cs="Calibri"/>
                    </w:rPr>
                    <w:t xml:space="preserve"> </w:t>
                  </w:r>
                  <w:r w:rsidRPr="005E7FFE">
                    <w:rPr>
                      <w:rFonts w:ascii="Calibri" w:hAnsi="Calibri" w:cs="Calibri"/>
                    </w:rPr>
                    <w:t>130 zemích světa (včetně všech členských zemí EU), a také kartou využitelnou pro zhruba 2.000 různých slev a výhod v ČR. ISIC je také neocenitelnou pomůckou při cestování – v zahraničí bude ISIC uznán na více než sto dvaceti pěti tisících místech.</w:t>
                  </w:r>
                </w:p>
                <w:p w:rsidR="00D139D9" w:rsidRPr="005E7FFE" w:rsidRDefault="00D139D9" w:rsidP="00D139D9">
                  <w:pPr>
                    <w:spacing w:after="120"/>
                    <w:jc w:val="both"/>
                    <w:rPr>
                      <w:rFonts w:ascii="Calibri" w:hAnsi="Calibri" w:cs="Calibri"/>
                      <w:b/>
                      <w:sz w:val="24"/>
                      <w:szCs w:val="24"/>
                    </w:rPr>
                  </w:pPr>
                  <w:r w:rsidRPr="005E7FFE">
                    <w:rPr>
                      <w:rFonts w:ascii="Calibri" w:hAnsi="Calibri" w:cs="Calibri"/>
                      <w:b/>
                      <w:sz w:val="24"/>
                      <w:szCs w:val="24"/>
                    </w:rPr>
                    <w:t>Co přináší ISIC vydaný přes naši školu?</w:t>
                  </w:r>
                </w:p>
                <w:p w:rsidR="00D139D9" w:rsidRPr="005E7FFE" w:rsidRDefault="00D139D9" w:rsidP="00D139D9">
                  <w:pPr>
                    <w:pStyle w:val="Odstavecseseznamem"/>
                    <w:numPr>
                      <w:ilvl w:val="0"/>
                      <w:numId w:val="1"/>
                    </w:numPr>
                    <w:spacing w:after="0" w:line="240" w:lineRule="auto"/>
                    <w:jc w:val="both"/>
                    <w:rPr>
                      <w:rFonts w:cs="Calibri"/>
                    </w:rPr>
                  </w:pPr>
                  <w:r w:rsidRPr="005E7FFE">
                    <w:rPr>
                      <w:rFonts w:cs="Calibri"/>
                    </w:rPr>
                    <w:t xml:space="preserve">Funguje jako </w:t>
                  </w:r>
                  <w:r w:rsidRPr="005E7FFE">
                    <w:rPr>
                      <w:rFonts w:cs="Calibri"/>
                      <w:u w:val="single"/>
                    </w:rPr>
                    <w:t>čipová karta na vstup do školy</w:t>
                  </w:r>
                  <w:r w:rsidRPr="005E7FFE">
                    <w:rPr>
                      <w:rFonts w:cs="Calibri"/>
                    </w:rPr>
                    <w:t>. Nemusíte svému synovi/své dceři tedy již pořizovat speciální čip.</w:t>
                  </w:r>
                </w:p>
                <w:p w:rsidR="00D139D9" w:rsidRPr="005E7FFE" w:rsidRDefault="00D139D9" w:rsidP="00D139D9">
                  <w:pPr>
                    <w:pStyle w:val="Odstavecseseznamem"/>
                    <w:numPr>
                      <w:ilvl w:val="0"/>
                      <w:numId w:val="1"/>
                    </w:numPr>
                    <w:spacing w:after="0" w:line="240" w:lineRule="auto"/>
                    <w:jc w:val="both"/>
                    <w:rPr>
                      <w:rFonts w:cs="Calibri"/>
                    </w:rPr>
                  </w:pPr>
                  <w:r w:rsidRPr="005E7FFE">
                    <w:rPr>
                      <w:rFonts w:cs="Calibri"/>
                    </w:rPr>
                    <w:t xml:space="preserve">Je oficiálním průkazem studenta naší školy </w:t>
                  </w:r>
                </w:p>
                <w:p w:rsidR="00D139D9" w:rsidRPr="005E7FFE" w:rsidRDefault="00D139D9" w:rsidP="00D139D9">
                  <w:pPr>
                    <w:numPr>
                      <w:ilvl w:val="0"/>
                      <w:numId w:val="1"/>
                    </w:numPr>
                    <w:spacing w:after="0" w:line="240" w:lineRule="auto"/>
                    <w:jc w:val="both"/>
                    <w:rPr>
                      <w:rFonts w:ascii="Calibri" w:hAnsi="Calibri" w:cs="Calibri"/>
                    </w:rPr>
                  </w:pPr>
                  <w:r w:rsidRPr="005E7FFE">
                    <w:rPr>
                      <w:rFonts w:ascii="Calibri" w:hAnsi="Calibri" w:cs="Calibri"/>
                      <w:iCs/>
                    </w:rPr>
                    <w:t>Mnohými institucemi je uznáván jako plnohodnotné potvrzení o studiu</w:t>
                  </w:r>
                </w:p>
                <w:p w:rsidR="00D139D9" w:rsidRPr="005E7FFE" w:rsidRDefault="00D139D9" w:rsidP="00D139D9">
                  <w:pPr>
                    <w:pStyle w:val="Odstavecseseznamem"/>
                    <w:numPr>
                      <w:ilvl w:val="0"/>
                      <w:numId w:val="2"/>
                    </w:numPr>
                    <w:spacing w:after="120" w:line="240" w:lineRule="auto"/>
                    <w:jc w:val="both"/>
                    <w:rPr>
                      <w:rFonts w:cs="Calibri"/>
                    </w:rPr>
                  </w:pPr>
                  <w:r w:rsidRPr="005E7FFE">
                    <w:rPr>
                      <w:rFonts w:cs="Calibri"/>
                    </w:rPr>
                    <w:t>Školní ISIC není nutné si každý rok pořizovat znovu – vydaná karta zůstává držiteli po celou dobu studia; licence ISIC je však platná pouze od září do konce následujícího kalendářního roku (16 měsíců), po roce se následně student může rozhodnout, zda si zakoupí prodlužovací známku ISIC, kterou získá pouze ve škole.</w:t>
                  </w:r>
                </w:p>
                <w:p w:rsidR="00D139D9" w:rsidRPr="005E7FFE" w:rsidRDefault="00D139D9" w:rsidP="00D139D9">
                  <w:pPr>
                    <w:pStyle w:val="Odstavecseseznamem"/>
                    <w:numPr>
                      <w:ilvl w:val="0"/>
                      <w:numId w:val="2"/>
                    </w:numPr>
                    <w:spacing w:after="0" w:line="240" w:lineRule="auto"/>
                    <w:jc w:val="both"/>
                    <w:rPr>
                      <w:rFonts w:cs="Calibri"/>
                    </w:rPr>
                  </w:pPr>
                  <w:r w:rsidRPr="005E7FFE">
                    <w:rPr>
                      <w:rFonts w:cs="Calibri"/>
                    </w:rPr>
                    <w:t>Školní ISIC je levnější!</w:t>
                  </w:r>
                </w:p>
                <w:p w:rsidR="00D139D9" w:rsidRPr="005E7FFE" w:rsidRDefault="00D139D9" w:rsidP="00D139D9">
                  <w:pPr>
                    <w:pStyle w:val="Odstavecseseznamem"/>
                    <w:numPr>
                      <w:ilvl w:val="2"/>
                      <w:numId w:val="3"/>
                    </w:numPr>
                    <w:spacing w:after="0" w:line="240" w:lineRule="auto"/>
                    <w:jc w:val="both"/>
                    <w:rPr>
                      <w:rFonts w:cs="Calibri"/>
                    </w:rPr>
                  </w:pPr>
                  <w:r w:rsidRPr="005E7FFE">
                    <w:rPr>
                      <w:rFonts w:cs="Calibri"/>
                    </w:rPr>
                    <w:t>Prvotní pořízení karty stojí 260 Kč</w:t>
                  </w:r>
                </w:p>
                <w:p w:rsidR="00D139D9" w:rsidRPr="005E7FFE" w:rsidRDefault="00D139D9" w:rsidP="00D139D9">
                  <w:pPr>
                    <w:pStyle w:val="Odstavecseseznamem"/>
                    <w:numPr>
                      <w:ilvl w:val="2"/>
                      <w:numId w:val="3"/>
                    </w:numPr>
                    <w:spacing w:after="0" w:line="240" w:lineRule="auto"/>
                    <w:jc w:val="both"/>
                    <w:rPr>
                      <w:rFonts w:cs="Calibri"/>
                    </w:rPr>
                  </w:pPr>
                  <w:r w:rsidRPr="005E7FFE">
                    <w:rPr>
                      <w:rFonts w:cs="Calibri"/>
                    </w:rPr>
                    <w:t>Cena prodloužení v dalších letech je pouze 150 Kč</w:t>
                  </w:r>
                </w:p>
                <w:p w:rsidR="00D139D9" w:rsidRPr="005E7FFE" w:rsidRDefault="00D139D9" w:rsidP="00D139D9">
                  <w:pPr>
                    <w:pStyle w:val="Odstavecseseznamem"/>
                    <w:numPr>
                      <w:ilvl w:val="2"/>
                      <w:numId w:val="3"/>
                    </w:numPr>
                    <w:spacing w:after="0" w:line="240" w:lineRule="auto"/>
                    <w:jc w:val="both"/>
                    <w:rPr>
                      <w:rFonts w:cs="Calibri"/>
                    </w:rPr>
                  </w:pPr>
                  <w:r w:rsidRPr="005E7FFE">
                    <w:rPr>
                      <w:rFonts w:cs="Calibri"/>
                    </w:rPr>
                    <w:t>V případě ztráty či zničení vystavujeme duplikát za 110 Kč</w:t>
                  </w:r>
                </w:p>
                <w:p w:rsidR="00D139D9" w:rsidRPr="005E7FFE" w:rsidRDefault="00D139D9" w:rsidP="00EA5AF5">
                  <w:pPr>
                    <w:pStyle w:val="Odstavecseseznamem"/>
                    <w:spacing w:after="0" w:line="240" w:lineRule="auto"/>
                    <w:ind w:left="1800"/>
                    <w:jc w:val="both"/>
                    <w:rPr>
                      <w:rFonts w:cs="Calibri"/>
                    </w:rPr>
                  </w:pPr>
                  <w:r w:rsidRPr="005E7FFE">
                    <w:rPr>
                      <w:rFonts w:cs="Calibri"/>
                    </w:rPr>
                    <w:t>(ISIC v běžné distribuci stojí 300 Kč každý rok)</w:t>
                  </w:r>
                </w:p>
                <w:p w:rsidR="00EA5AF5" w:rsidRPr="00D139D9" w:rsidRDefault="00EA5AF5" w:rsidP="00EA5AF5">
                  <w:pPr>
                    <w:pStyle w:val="Odstavecseseznamem"/>
                    <w:spacing w:after="0" w:line="240" w:lineRule="auto"/>
                    <w:ind w:left="1800"/>
                    <w:jc w:val="both"/>
                    <w:rPr>
                      <w:rFonts w:cs="Calibri"/>
                      <w:sz w:val="20"/>
                      <w:szCs w:val="20"/>
                    </w:rPr>
                  </w:pPr>
                </w:p>
                <w:p w:rsidR="00D139D9" w:rsidRPr="005E7FFE" w:rsidRDefault="00D139D9" w:rsidP="00D139D9">
                  <w:pPr>
                    <w:spacing w:after="120"/>
                    <w:jc w:val="both"/>
                    <w:rPr>
                      <w:rFonts w:ascii="Calibri" w:hAnsi="Calibri" w:cs="Calibri"/>
                      <w:b/>
                      <w:sz w:val="24"/>
                      <w:szCs w:val="24"/>
                    </w:rPr>
                  </w:pPr>
                  <w:r w:rsidRPr="005E7FFE">
                    <w:rPr>
                      <w:rFonts w:ascii="Calibri" w:hAnsi="Calibri" w:cs="Calibri"/>
                      <w:b/>
                      <w:sz w:val="24"/>
                      <w:szCs w:val="24"/>
                    </w:rPr>
                    <w:t>Co přináší ISIC?</w:t>
                  </w:r>
                  <w:bookmarkStart w:id="0" w:name="_GoBack"/>
                  <w:bookmarkEnd w:id="0"/>
                </w:p>
                <w:p w:rsidR="00D139D9" w:rsidRPr="005E7FFE" w:rsidRDefault="00D139D9" w:rsidP="00D139D9">
                  <w:pPr>
                    <w:numPr>
                      <w:ilvl w:val="0"/>
                      <w:numId w:val="4"/>
                    </w:numPr>
                    <w:spacing w:after="0" w:line="240" w:lineRule="auto"/>
                    <w:ind w:left="714" w:hanging="357"/>
                    <w:jc w:val="both"/>
                    <w:rPr>
                      <w:rFonts w:ascii="Calibri" w:hAnsi="Calibri" w:cs="Calibri"/>
                    </w:rPr>
                  </w:pPr>
                  <w:r w:rsidRPr="005E7FFE">
                    <w:rPr>
                      <w:rFonts w:ascii="Calibri" w:hAnsi="Calibri" w:cs="Calibri"/>
                      <w:iCs/>
                    </w:rPr>
                    <w:t>Platnost ve</w:t>
                  </w:r>
                  <w:r w:rsidR="00E510D3">
                    <w:rPr>
                      <w:rFonts w:ascii="Calibri" w:hAnsi="Calibri" w:cs="Calibri"/>
                      <w:iCs/>
                    </w:rPr>
                    <w:t xml:space="preserve"> </w:t>
                  </w:r>
                  <w:r w:rsidRPr="005E7FFE">
                    <w:rPr>
                      <w:rFonts w:ascii="Calibri" w:hAnsi="Calibri" w:cs="Calibri"/>
                      <w:iCs/>
                    </w:rPr>
                    <w:t>130 zemích světa</w:t>
                  </w:r>
                  <w:r w:rsidRPr="005E7FFE">
                    <w:rPr>
                      <w:rFonts w:ascii="Calibri" w:hAnsi="Calibri" w:cs="Calibri"/>
                    </w:rPr>
                    <w:t xml:space="preserve">, </w:t>
                  </w:r>
                  <w:r w:rsidRPr="005E7FFE">
                    <w:rPr>
                      <w:rFonts w:ascii="Calibri" w:hAnsi="Calibri" w:cs="Calibri"/>
                      <w:iCs/>
                    </w:rPr>
                    <w:t>více než 125.000 slev po celém světě</w:t>
                  </w:r>
                </w:p>
                <w:p w:rsidR="00D139D9" w:rsidRPr="005E7FFE" w:rsidRDefault="00D139D9" w:rsidP="00D139D9">
                  <w:pPr>
                    <w:numPr>
                      <w:ilvl w:val="0"/>
                      <w:numId w:val="4"/>
                    </w:numPr>
                    <w:spacing w:after="0" w:line="240" w:lineRule="auto"/>
                    <w:ind w:left="714" w:hanging="357"/>
                    <w:jc w:val="both"/>
                    <w:rPr>
                      <w:rFonts w:ascii="Calibri" w:hAnsi="Calibri" w:cs="Calibri"/>
                    </w:rPr>
                  </w:pPr>
                  <w:r w:rsidRPr="005E7FFE">
                    <w:rPr>
                      <w:rFonts w:ascii="Calibri" w:hAnsi="Calibri" w:cs="Calibri"/>
                      <w:iCs/>
                    </w:rPr>
                    <w:t>Slevy a výhody v dopravě: MHD v krajských městech, sleva na 300 autobusových linkách v ČR.</w:t>
                  </w:r>
                </w:p>
                <w:p w:rsidR="00D139D9" w:rsidRPr="005E7FFE" w:rsidRDefault="00D139D9" w:rsidP="00D139D9">
                  <w:pPr>
                    <w:numPr>
                      <w:ilvl w:val="0"/>
                      <w:numId w:val="4"/>
                    </w:numPr>
                    <w:spacing w:after="0" w:line="240" w:lineRule="auto"/>
                    <w:ind w:left="714" w:hanging="357"/>
                    <w:jc w:val="both"/>
                    <w:rPr>
                      <w:rFonts w:ascii="Calibri" w:hAnsi="Calibri" w:cs="Calibri"/>
                    </w:rPr>
                  </w:pPr>
                  <w:r w:rsidRPr="005E7FFE">
                    <w:rPr>
                      <w:rFonts w:ascii="Calibri" w:hAnsi="Calibri" w:cs="Calibri"/>
                      <w:iCs/>
                    </w:rPr>
                    <w:t>Speciální celoroční cestovní pojištění UNIQA od 200 Kč</w:t>
                  </w:r>
                </w:p>
                <w:p w:rsidR="00D139D9" w:rsidRPr="005E7FFE" w:rsidRDefault="00D139D9" w:rsidP="00D139D9">
                  <w:pPr>
                    <w:numPr>
                      <w:ilvl w:val="0"/>
                      <w:numId w:val="4"/>
                    </w:numPr>
                    <w:spacing w:after="0" w:line="240" w:lineRule="auto"/>
                    <w:jc w:val="both"/>
                    <w:rPr>
                      <w:rFonts w:ascii="Calibri" w:hAnsi="Calibri" w:cs="Calibri"/>
                    </w:rPr>
                  </w:pPr>
                  <w:r w:rsidRPr="005E7FFE">
                    <w:rPr>
                      <w:rFonts w:ascii="Calibri" w:hAnsi="Calibri" w:cs="Calibri"/>
                      <w:iCs/>
                    </w:rPr>
                    <w:t>Slevy na více než 2.000 místech v ČR:</w:t>
                  </w:r>
                </w:p>
                <w:p w:rsidR="00D139D9" w:rsidRPr="005E7FFE" w:rsidRDefault="00D139D9" w:rsidP="00D139D9">
                  <w:pPr>
                    <w:numPr>
                      <w:ilvl w:val="1"/>
                      <w:numId w:val="4"/>
                    </w:numPr>
                    <w:spacing w:after="0" w:line="240" w:lineRule="auto"/>
                    <w:jc w:val="both"/>
                    <w:rPr>
                      <w:rFonts w:ascii="Calibri" w:hAnsi="Calibri" w:cs="Calibri"/>
                    </w:rPr>
                  </w:pPr>
                  <w:r w:rsidRPr="005E7FFE">
                    <w:rPr>
                      <w:rFonts w:ascii="Calibri" w:hAnsi="Calibri" w:cs="Calibri"/>
                      <w:iCs/>
                    </w:rPr>
                    <w:t>při nákupech, stravování a vzdělávání</w:t>
                  </w:r>
                </w:p>
                <w:p w:rsidR="00D139D9" w:rsidRPr="005E7FFE" w:rsidRDefault="00D139D9" w:rsidP="00D139D9">
                  <w:pPr>
                    <w:numPr>
                      <w:ilvl w:val="1"/>
                      <w:numId w:val="4"/>
                    </w:numPr>
                    <w:spacing w:after="0" w:line="240" w:lineRule="auto"/>
                    <w:jc w:val="both"/>
                    <w:rPr>
                      <w:rFonts w:ascii="Calibri" w:hAnsi="Calibri" w:cs="Calibri"/>
                    </w:rPr>
                  </w:pPr>
                  <w:r w:rsidRPr="005E7FFE">
                    <w:rPr>
                      <w:rFonts w:ascii="Calibri" w:hAnsi="Calibri" w:cs="Calibri"/>
                      <w:iCs/>
                    </w:rPr>
                    <w:t>na vstupném na festivaly, akce, do klubů</w:t>
                  </w:r>
                </w:p>
                <w:p w:rsidR="00D139D9" w:rsidRPr="005E7FFE" w:rsidRDefault="00D139D9" w:rsidP="00D139D9">
                  <w:pPr>
                    <w:numPr>
                      <w:ilvl w:val="1"/>
                      <w:numId w:val="4"/>
                    </w:numPr>
                    <w:spacing w:after="0" w:line="240" w:lineRule="auto"/>
                    <w:jc w:val="both"/>
                    <w:rPr>
                      <w:rFonts w:ascii="Calibri" w:hAnsi="Calibri" w:cs="Calibri"/>
                    </w:rPr>
                  </w:pPr>
                  <w:r w:rsidRPr="005E7FFE">
                    <w:rPr>
                      <w:rFonts w:ascii="Calibri" w:hAnsi="Calibri" w:cs="Calibri"/>
                      <w:iCs/>
                    </w:rPr>
                    <w:t>na permanentky v lyžařských areálech</w:t>
                  </w:r>
                </w:p>
                <w:p w:rsidR="00D139D9" w:rsidRPr="005E7FFE" w:rsidRDefault="00D139D9" w:rsidP="00D139D9">
                  <w:pPr>
                    <w:numPr>
                      <w:ilvl w:val="1"/>
                      <w:numId w:val="4"/>
                    </w:numPr>
                    <w:spacing w:after="0" w:line="240" w:lineRule="auto"/>
                    <w:jc w:val="both"/>
                    <w:rPr>
                      <w:rFonts w:ascii="Calibri" w:hAnsi="Calibri" w:cs="Calibri"/>
                    </w:rPr>
                  </w:pPr>
                  <w:r w:rsidRPr="005E7FFE">
                    <w:rPr>
                      <w:rFonts w:ascii="Calibri" w:hAnsi="Calibri" w:cs="Calibri"/>
                      <w:iCs/>
                    </w:rPr>
                    <w:t>při cestování - letenky, autobusové a vlakové jízdenky</w:t>
                  </w:r>
                </w:p>
                <w:p w:rsidR="00D139D9" w:rsidRPr="005E7FFE" w:rsidRDefault="00D139D9" w:rsidP="00D139D9">
                  <w:pPr>
                    <w:numPr>
                      <w:ilvl w:val="1"/>
                      <w:numId w:val="4"/>
                    </w:numPr>
                    <w:spacing w:after="0" w:line="240" w:lineRule="auto"/>
                    <w:jc w:val="both"/>
                    <w:rPr>
                      <w:rFonts w:ascii="Calibri" w:hAnsi="Calibri" w:cs="Calibri"/>
                    </w:rPr>
                  </w:pPr>
                  <w:r w:rsidRPr="005E7FFE">
                    <w:rPr>
                      <w:rFonts w:ascii="Calibri" w:hAnsi="Calibri" w:cs="Calibri"/>
                      <w:iCs/>
                    </w:rPr>
                    <w:t>na vstupném do světově proslulých kulturně-historických památek</w:t>
                  </w:r>
                </w:p>
                <w:p w:rsidR="00D139D9" w:rsidRPr="005E7FFE" w:rsidRDefault="00D139D9" w:rsidP="00D139D9">
                  <w:pPr>
                    <w:numPr>
                      <w:ilvl w:val="1"/>
                      <w:numId w:val="4"/>
                    </w:numPr>
                    <w:spacing w:after="0" w:line="240" w:lineRule="auto"/>
                    <w:jc w:val="both"/>
                    <w:rPr>
                      <w:rFonts w:ascii="Calibri" w:hAnsi="Calibri" w:cs="Calibri"/>
                    </w:rPr>
                  </w:pPr>
                  <w:r w:rsidRPr="005E7FFE">
                    <w:rPr>
                      <w:rFonts w:ascii="Calibri" w:hAnsi="Calibri" w:cs="Calibri"/>
                      <w:iCs/>
                    </w:rPr>
                    <w:t>při ubytování v hotelech, kempech a ubytovnách</w:t>
                  </w:r>
                </w:p>
                <w:p w:rsidR="00D139D9" w:rsidRPr="005E7FFE" w:rsidRDefault="00D139D9" w:rsidP="00D139D9">
                  <w:pPr>
                    <w:numPr>
                      <w:ilvl w:val="0"/>
                      <w:numId w:val="4"/>
                    </w:numPr>
                    <w:spacing w:after="0" w:line="240" w:lineRule="auto"/>
                    <w:jc w:val="both"/>
                    <w:rPr>
                      <w:rFonts w:ascii="Calibri" w:hAnsi="Calibri" w:cs="Calibri"/>
                    </w:rPr>
                  </w:pPr>
                  <w:r w:rsidRPr="005E7FFE">
                    <w:rPr>
                      <w:rFonts w:ascii="Calibri" w:hAnsi="Calibri" w:cs="Calibri"/>
                    </w:rPr>
                    <w:t>Je akceptován většinou dopravních podniků po celé ČR jako potvrzení o studiu</w:t>
                  </w:r>
                </w:p>
                <w:p w:rsidR="00D139D9" w:rsidRPr="00D139D9" w:rsidRDefault="00D139D9" w:rsidP="00D139D9">
                  <w:pPr>
                    <w:pStyle w:val="Odstavecseseznamem"/>
                    <w:spacing w:after="0" w:line="240" w:lineRule="auto"/>
                    <w:ind w:left="0"/>
                    <w:jc w:val="both"/>
                    <w:rPr>
                      <w:rFonts w:cs="Calibri"/>
                      <w:sz w:val="20"/>
                      <w:szCs w:val="20"/>
                    </w:rPr>
                  </w:pPr>
                </w:p>
                <w:p w:rsidR="00D139D9" w:rsidRPr="005E7FFE" w:rsidRDefault="00D139D9" w:rsidP="00D139D9">
                  <w:pPr>
                    <w:spacing w:after="120"/>
                    <w:jc w:val="both"/>
                    <w:rPr>
                      <w:rFonts w:ascii="Calibri" w:hAnsi="Calibri" w:cs="Calibri"/>
                      <w:b/>
                      <w:sz w:val="24"/>
                      <w:szCs w:val="24"/>
                    </w:rPr>
                  </w:pPr>
                  <w:r w:rsidRPr="005E7FFE">
                    <w:rPr>
                      <w:rFonts w:ascii="Calibri" w:hAnsi="Calibri" w:cs="Calibri"/>
                      <w:b/>
                      <w:sz w:val="24"/>
                      <w:szCs w:val="24"/>
                    </w:rPr>
                    <w:t>Jak si ISIC objednat?</w:t>
                  </w:r>
                  <w:r w:rsidR="00EA5AF5" w:rsidRPr="005E7FFE">
                    <w:rPr>
                      <w:noProof/>
                      <w:sz w:val="24"/>
                      <w:szCs w:val="24"/>
                      <w:lang w:eastAsia="cs-CZ"/>
                    </w:rPr>
                    <w:t xml:space="preserve"> </w:t>
                  </w:r>
                </w:p>
                <w:p w:rsidR="00D139D9" w:rsidRPr="005E7FFE" w:rsidRDefault="00D139D9" w:rsidP="005E7FFE">
                  <w:pPr>
                    <w:tabs>
                      <w:tab w:val="left" w:pos="7371"/>
                    </w:tabs>
                    <w:ind w:right="3262"/>
                    <w:jc w:val="both"/>
                  </w:pPr>
                  <w:r w:rsidRPr="005E7FFE">
                    <w:rPr>
                      <w:rFonts w:ascii="Calibri" w:hAnsi="Calibri" w:cs="Calibri"/>
                    </w:rPr>
                    <w:t xml:space="preserve">   O průkazy ISIC se na naší škole stará pan</w:t>
                  </w:r>
                  <w:r w:rsidR="00C2224A">
                    <w:rPr>
                      <w:rFonts w:ascii="Calibri" w:hAnsi="Calibri" w:cs="Calibri"/>
                    </w:rPr>
                    <w:t>í sekretářka Kateřina Hořínková, informace podají i třídní učitelé, kteří předají zájemcům žádost o vydání průkazu. Tu zájemce vyplní, podepíše</w:t>
                  </w:r>
                  <w:r w:rsidRPr="005E7FFE">
                    <w:rPr>
                      <w:rFonts w:ascii="Calibri" w:hAnsi="Calibri" w:cs="Calibri"/>
                    </w:rPr>
                    <w:t xml:space="preserve"> (u studentů mladších 15 let je vyžadován podpis zákonného zástupce) a přineste uvedené kontaktní osobě na škole spolu s fotografií pasového formátu a poplatkem 260 Kč. Hotový průkaz Vám bude vydán při nástupu do studia.</w:t>
                  </w:r>
                  <w:r w:rsidR="00EA5AF5" w:rsidRPr="005E7FFE">
                    <w:rPr>
                      <w:noProof/>
                      <w:lang w:eastAsia="cs-CZ"/>
                    </w:rPr>
                    <w:t xml:space="preserve"> </w:t>
                  </w:r>
                </w:p>
              </w:txbxContent>
            </v:textbox>
            <w10:wrap type="tight"/>
          </v:shape>
        </w:pict>
      </w:r>
    </w:p>
    <w:sectPr w:rsidR="007F6B31" w:rsidRPr="005E7FFE" w:rsidSect="00250386">
      <w:headerReference w:type="default" r:id="rId8"/>
      <w:footerReference w:type="default" r:id="rId9"/>
      <w:pgSz w:w="11906" w:h="16838"/>
      <w:pgMar w:top="2268" w:right="397" w:bottom="397" w:left="397" w:header="425" w:footer="32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92E" w:rsidRDefault="00B5392E" w:rsidP="00D139D9">
      <w:pPr>
        <w:spacing w:after="0" w:line="240" w:lineRule="auto"/>
      </w:pPr>
      <w:r>
        <w:separator/>
      </w:r>
    </w:p>
  </w:endnote>
  <w:endnote w:type="continuationSeparator" w:id="0">
    <w:p w:rsidR="00B5392E" w:rsidRDefault="00B5392E" w:rsidP="00D139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AF5" w:rsidRDefault="00C2224A" w:rsidP="00EA5AF5">
    <w:pPr>
      <w:pStyle w:val="Zpat"/>
      <w:jc w:val="right"/>
      <w:rPr>
        <w:rFonts w:ascii="Arial" w:hAnsi="Arial" w:cs="Arial"/>
        <w:color w:val="1F497D"/>
        <w:sz w:val="16"/>
      </w:rPr>
    </w:pPr>
    <w:r>
      <w:rPr>
        <w:rFonts w:ascii="Arial" w:hAnsi="Arial" w:cs="Arial"/>
        <w:noProof/>
        <w:color w:val="1F497D"/>
        <w:sz w:val="16"/>
        <w:lang w:eastAsia="cs-CZ"/>
      </w:rPr>
      <w:drawing>
        <wp:inline distT="0" distB="0" distL="0" distR="0">
          <wp:extent cx="2274405" cy="1439079"/>
          <wp:effectExtent l="19050" t="0" r="0" b="0"/>
          <wp:docPr id="3" name="Obrázek 2" descr="vizuá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zuál.jpg"/>
                  <pic:cNvPicPr/>
                </pic:nvPicPr>
                <pic:blipFill>
                  <a:blip r:embed="rId1"/>
                  <a:stretch>
                    <a:fillRect/>
                  </a:stretch>
                </pic:blipFill>
                <pic:spPr>
                  <a:xfrm>
                    <a:off x="0" y="0"/>
                    <a:ext cx="2281371" cy="1443487"/>
                  </a:xfrm>
                  <a:prstGeom prst="rect">
                    <a:avLst/>
                  </a:prstGeom>
                </pic:spPr>
              </pic:pic>
            </a:graphicData>
          </a:graphic>
        </wp:inline>
      </w:drawing>
    </w:r>
  </w:p>
  <w:p w:rsidR="00EA5AF5" w:rsidRDefault="00EA5AF5" w:rsidP="00EA5AF5">
    <w:pPr>
      <w:pStyle w:val="Zpat"/>
      <w:jc w:val="right"/>
      <w:rPr>
        <w:rFonts w:ascii="Arial" w:hAnsi="Arial" w:cs="Arial"/>
        <w:color w:val="1F497D"/>
        <w:sz w:val="16"/>
      </w:rPr>
    </w:pPr>
  </w:p>
  <w:p w:rsidR="00EA5AF5" w:rsidRDefault="00D139D9" w:rsidP="00EA5AF5">
    <w:pPr>
      <w:pStyle w:val="Zpat"/>
      <w:jc w:val="center"/>
      <w:rPr>
        <w:rFonts w:ascii="Arial" w:hAnsi="Arial" w:cs="Arial"/>
        <w:color w:val="1F497D"/>
        <w:sz w:val="16"/>
      </w:rPr>
    </w:pPr>
    <w:r>
      <w:rPr>
        <w:noProof/>
        <w:lang w:eastAsia="cs-CZ"/>
      </w:rPr>
      <w:drawing>
        <wp:inline distT="0" distB="0" distL="0" distR="0">
          <wp:extent cx="7085777" cy="627564"/>
          <wp:effectExtent l="0" t="0" r="1270" b="127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a.jpg"/>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7085777" cy="627564"/>
                  </a:xfrm>
                  <a:prstGeom prst="rect">
                    <a:avLst/>
                  </a:prstGeom>
                </pic:spPr>
              </pic:pic>
            </a:graphicData>
          </a:graphic>
        </wp:inline>
      </w:drawing>
    </w:r>
  </w:p>
  <w:p w:rsidR="00EA5AF5" w:rsidRDefault="00EA5AF5" w:rsidP="00EA5AF5">
    <w:pPr>
      <w:pStyle w:val="Zpat"/>
      <w:jc w:val="center"/>
      <w:rPr>
        <w:rFonts w:ascii="Arial" w:hAnsi="Arial" w:cs="Arial"/>
        <w:color w:val="1F497D"/>
        <w:sz w:val="16"/>
      </w:rPr>
    </w:pPr>
  </w:p>
  <w:p w:rsidR="00D139D9" w:rsidRPr="00EA5AF5" w:rsidRDefault="00EA5AF5" w:rsidP="00EA5AF5">
    <w:pPr>
      <w:pStyle w:val="Zpat"/>
      <w:jc w:val="center"/>
      <w:rPr>
        <w:rFonts w:ascii="Arial" w:hAnsi="Arial" w:cs="Arial"/>
        <w:color w:val="1F497D"/>
        <w:sz w:val="16"/>
      </w:rPr>
    </w:pPr>
    <w:r w:rsidRPr="00EA5AF5">
      <w:rPr>
        <w:rFonts w:ascii="Arial" w:hAnsi="Arial" w:cs="Arial"/>
        <w:color w:val="1F497D"/>
        <w:sz w:val="16"/>
      </w:rPr>
      <w:t xml:space="preserve"> </w:t>
    </w:r>
    <w:r w:rsidRPr="00395F1C">
      <w:rPr>
        <w:rFonts w:ascii="Arial" w:hAnsi="Arial" w:cs="Arial"/>
        <w:color w:val="1F497D"/>
        <w:sz w:val="16"/>
      </w:rPr>
      <w:t>Studentské průkazy ISIC vydává světová organizace ISIC Association pod záštitou UNESCO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92E" w:rsidRDefault="00B5392E" w:rsidP="00D139D9">
      <w:pPr>
        <w:spacing w:after="0" w:line="240" w:lineRule="auto"/>
      </w:pPr>
      <w:r>
        <w:separator/>
      </w:r>
    </w:p>
  </w:footnote>
  <w:footnote w:type="continuationSeparator" w:id="0">
    <w:p w:rsidR="00B5392E" w:rsidRDefault="00B5392E" w:rsidP="00D139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9D9" w:rsidRDefault="007B017E" w:rsidP="00D139D9">
    <w:pPr>
      <w:pStyle w:val="Zhlav"/>
    </w:pPr>
    <w:r>
      <w:rPr>
        <w:noProof/>
        <w:lang w:eastAsia="cs-CZ"/>
      </w:rPr>
      <w:drawing>
        <wp:anchor distT="0" distB="0" distL="114300" distR="114300" simplePos="0" relativeHeight="251659776" behindDoc="0" locked="0" layoutInCell="1" allowOverlap="1">
          <wp:simplePos x="0" y="0"/>
          <wp:positionH relativeFrom="margin">
            <wp:posOffset>5440928</wp:posOffset>
          </wp:positionH>
          <wp:positionV relativeFrom="margin">
            <wp:posOffset>-1201806</wp:posOffset>
          </wp:positionV>
          <wp:extent cx="1064895" cy="855980"/>
          <wp:effectExtent l="0" t="0" r="1905" b="127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064895" cy="855980"/>
                  </a:xfrm>
                  <a:prstGeom prst="rect">
                    <a:avLst/>
                  </a:prstGeom>
                </pic:spPr>
              </pic:pic>
            </a:graphicData>
          </a:graphic>
        </wp:anchor>
      </w:drawing>
    </w:r>
    <w:r w:rsidR="00250386">
      <w:rPr>
        <w:noProof/>
        <w:lang w:eastAsia="cs-CZ"/>
      </w:rPr>
      <w:drawing>
        <wp:anchor distT="0" distB="0" distL="114300" distR="114300" simplePos="0" relativeHeight="251658752" behindDoc="0" locked="0" layoutInCell="1" allowOverlap="1">
          <wp:simplePos x="0" y="0"/>
          <wp:positionH relativeFrom="margin">
            <wp:align>left</wp:align>
          </wp:positionH>
          <wp:positionV relativeFrom="margin">
            <wp:posOffset>-1068705</wp:posOffset>
          </wp:positionV>
          <wp:extent cx="7045960" cy="561975"/>
          <wp:effectExtent l="0" t="0" r="2540"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r_CR.jpg"/>
                  <pic:cNvPicPr/>
                </pic:nvPicPr>
                <pic:blipFill rotWithShape="1">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b="70520"/>
                  <a:stretch/>
                </pic:blipFill>
                <pic:spPr bwMode="auto">
                  <a:xfrm>
                    <a:off x="0" y="0"/>
                    <a:ext cx="7045960" cy="561975"/>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D4757"/>
    <w:multiLevelType w:val="multilevel"/>
    <w:tmpl w:val="299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27924FAE"/>
    <w:multiLevelType w:val="multilevel"/>
    <w:tmpl w:val="299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3EB907DC"/>
    <w:multiLevelType w:val="hybridMultilevel"/>
    <w:tmpl w:val="8CCA92EC"/>
    <w:lvl w:ilvl="0" w:tplc="04050003">
      <w:start w:val="1"/>
      <w:numFmt w:val="bullet"/>
      <w:lvlText w:val="o"/>
      <w:lvlJc w:val="left"/>
      <w:pPr>
        <w:ind w:left="720" w:hanging="360"/>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3">
      <w:start w:val="1"/>
      <w:numFmt w:val="bullet"/>
      <w:lvlText w:val="o"/>
      <w:lvlJc w:val="left"/>
      <w:pPr>
        <w:ind w:left="2160" w:hanging="360"/>
      </w:pPr>
      <w:rPr>
        <w:rFonts w:ascii="Courier New" w:hAnsi="Courier New" w:cs="Courier New"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3">
    <w:nsid w:val="763177DF"/>
    <w:multiLevelType w:val="multilevel"/>
    <w:tmpl w:val="299C8D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15362"/>
  </w:hdrShapeDefaults>
  <w:footnotePr>
    <w:footnote w:id="-1"/>
    <w:footnote w:id="0"/>
  </w:footnotePr>
  <w:endnotePr>
    <w:endnote w:id="-1"/>
    <w:endnote w:id="0"/>
  </w:endnotePr>
  <w:compat/>
  <w:rsids>
    <w:rsidRoot w:val="00D139D9"/>
    <w:rsid w:val="001454DA"/>
    <w:rsid w:val="00250386"/>
    <w:rsid w:val="003D44B4"/>
    <w:rsid w:val="004D1D53"/>
    <w:rsid w:val="005221A8"/>
    <w:rsid w:val="005E7FFE"/>
    <w:rsid w:val="00601006"/>
    <w:rsid w:val="007B017E"/>
    <w:rsid w:val="007F6B31"/>
    <w:rsid w:val="008B7C5C"/>
    <w:rsid w:val="00A7418C"/>
    <w:rsid w:val="00B5392E"/>
    <w:rsid w:val="00C2224A"/>
    <w:rsid w:val="00C67425"/>
    <w:rsid w:val="00C87912"/>
    <w:rsid w:val="00D139D9"/>
    <w:rsid w:val="00E510D3"/>
    <w:rsid w:val="00EA5AF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B7C5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139D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139D9"/>
  </w:style>
  <w:style w:type="paragraph" w:styleId="Zpat">
    <w:name w:val="footer"/>
    <w:basedOn w:val="Normln"/>
    <w:link w:val="ZpatChar"/>
    <w:uiPriority w:val="99"/>
    <w:unhideWhenUsed/>
    <w:rsid w:val="00D139D9"/>
    <w:pPr>
      <w:tabs>
        <w:tab w:val="center" w:pos="4536"/>
        <w:tab w:val="right" w:pos="9072"/>
      </w:tabs>
      <w:spacing w:after="0" w:line="240" w:lineRule="auto"/>
    </w:pPr>
  </w:style>
  <w:style w:type="character" w:customStyle="1" w:styleId="ZpatChar">
    <w:name w:val="Zápatí Char"/>
    <w:basedOn w:val="Standardnpsmoodstavce"/>
    <w:link w:val="Zpat"/>
    <w:uiPriority w:val="99"/>
    <w:rsid w:val="00D139D9"/>
  </w:style>
  <w:style w:type="paragraph" w:styleId="Textbubliny">
    <w:name w:val="Balloon Text"/>
    <w:basedOn w:val="Normln"/>
    <w:link w:val="TextbublinyChar"/>
    <w:uiPriority w:val="99"/>
    <w:semiHidden/>
    <w:unhideWhenUsed/>
    <w:rsid w:val="00D139D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139D9"/>
    <w:rPr>
      <w:rFonts w:ascii="Tahoma" w:hAnsi="Tahoma" w:cs="Tahoma"/>
      <w:sz w:val="16"/>
      <w:szCs w:val="16"/>
    </w:rPr>
  </w:style>
  <w:style w:type="paragraph" w:styleId="Odstavecseseznamem">
    <w:name w:val="List Paragraph"/>
    <w:basedOn w:val="Normln"/>
    <w:uiPriority w:val="34"/>
    <w:qFormat/>
    <w:rsid w:val="00D139D9"/>
    <w:pPr>
      <w:ind w:left="720"/>
      <w:contextualSpacing/>
    </w:pPr>
    <w:rPr>
      <w:rFonts w:ascii="Calibri" w:eastAsia="Times New Roman" w:hAnsi="Calibri" w:cs="Times New Roman"/>
      <w:lang w:eastAsia="cs-CZ"/>
    </w:rPr>
  </w:style>
</w:styles>
</file>

<file path=word/webSettings.xml><?xml version="1.0" encoding="utf-8"?>
<w:webSettings xmlns:r="http://schemas.openxmlformats.org/officeDocument/2006/relationships" xmlns:w="http://schemas.openxmlformats.org/wordprocessingml/2006/main">
  <w:divs>
    <w:div w:id="1547983673">
      <w:bodyDiv w:val="1"/>
      <w:marLeft w:val="0"/>
      <w:marRight w:val="0"/>
      <w:marTop w:val="0"/>
      <w:marBottom w:val="0"/>
      <w:divBdr>
        <w:top w:val="none" w:sz="0" w:space="0" w:color="auto"/>
        <w:left w:val="none" w:sz="0" w:space="0" w:color="auto"/>
        <w:bottom w:val="none" w:sz="0" w:space="0" w:color="auto"/>
        <w:right w:val="none" w:sz="0" w:space="0" w:color="auto"/>
      </w:divBdr>
    </w:div>
    <w:div w:id="1751465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989D0-7BEB-4EE2-832F-0A6002906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0</Words>
  <Characters>1</Characters>
  <Application>Microsoft Office Word</Application>
  <DocSecurity>0</DocSecurity>
  <Lines>1</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DTP-peta</dc:creator>
  <cp:lastModifiedBy>Uzivatel</cp:lastModifiedBy>
  <cp:revision>2</cp:revision>
  <dcterms:created xsi:type="dcterms:W3CDTF">2015-09-08T20:13:00Z</dcterms:created>
  <dcterms:modified xsi:type="dcterms:W3CDTF">2015-09-08T20:13:00Z</dcterms:modified>
</cp:coreProperties>
</file>